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AF380D" w:rsidP="6454849D" w:rsidRDefault="00AF380D" w14:noSpellErr="1" w14:paraId="021A270B" w14:textId="67DE762F">
      <w:pPr>
        <w:jc w:val="center"/>
        <w:rPr>
          <w:rFonts w:ascii="tahoma bold" w:hAnsi="tahoma bold" w:eastAsia="tahoma bold" w:cs="tahoma bold"/>
          <w:b w:val="1"/>
          <w:bCs w:val="1"/>
          <w:sz w:val="26"/>
          <w:szCs w:val="26"/>
        </w:rPr>
      </w:pPr>
      <w:r w:rsidRPr="6454849D" w:rsidR="00AF380D">
        <w:rPr>
          <w:rFonts w:ascii="tahoma bold" w:hAnsi="tahoma bold" w:eastAsia="tahoma bold" w:cs="tahoma bold"/>
          <w:b w:val="1"/>
          <w:bCs w:val="1"/>
          <w:sz w:val="26"/>
          <w:szCs w:val="26"/>
        </w:rPr>
        <w:t>Procedimiento: Programa de Reactivación Productiva y Turística</w:t>
      </w:r>
    </w:p>
    <w:p w:rsidR="6454849D" w:rsidP="6454849D" w:rsidRDefault="6454849D" w14:paraId="5CB5A669" w14:textId="2046BBB8">
      <w:pPr>
        <w:jc w:val="center"/>
        <w:rPr>
          <w:rFonts w:ascii="tahoma bold" w:hAnsi="tahoma bold" w:eastAsia="tahoma bold" w:cs="tahoma bold"/>
          <w:b w:val="1"/>
          <w:bCs w:val="1"/>
          <w:sz w:val="26"/>
          <w:szCs w:val="26"/>
        </w:rPr>
      </w:pPr>
    </w:p>
    <w:p w:rsidR="3E65BC1D" w:rsidP="6454849D" w:rsidRDefault="3E65BC1D" w14:noSpellErr="1" w14:paraId="43FD4814">
      <w:pPr>
        <w:pBdr>
          <w:top w:val="single" w:color="000000" w:sz="4" w:space="1" w:shadow="1"/>
          <w:left w:val="single" w:color="000000" w:sz="4" w:space="4" w:shadow="1"/>
          <w:bottom w:val="single" w:color="000000" w:sz="4" w:space="1" w:shadow="1"/>
          <w:right w:val="single" w:color="000000" w:sz="4" w:space="4" w:shadow="1"/>
        </w:pBdr>
        <w:rPr>
          <w:rFonts w:ascii="Tahoma" w:hAnsi="Tahoma" w:cs="Tahoma"/>
          <w:b w:val="1"/>
          <w:bCs w:val="1"/>
          <w:i w:val="1"/>
          <w:iCs w:val="1"/>
        </w:rPr>
      </w:pPr>
      <w:r w:rsidRPr="6454849D" w:rsidR="3E65BC1D">
        <w:rPr>
          <w:rFonts w:ascii="Tahoma" w:hAnsi="Tahoma" w:cs="Tahoma"/>
          <w:b w:val="1"/>
          <w:bCs w:val="1"/>
          <w:i w:val="1"/>
          <w:iCs w:val="1"/>
        </w:rPr>
        <w:t>Declaro bajo juramento que:</w:t>
      </w:r>
    </w:p>
    <w:p w:rsidR="3E65BC1D" w:rsidP="6454849D" w:rsidRDefault="3E65BC1D" w14:noSpellErr="1" w14:paraId="5204CFE0" w14:textId="76712F45">
      <w:pPr>
        <w:pStyle w:val="Prrafodelista"/>
        <w:pBdr>
          <w:top w:val="single" w:color="FF000000" w:sz="4" w:space="1" w:shadow="1"/>
          <w:left w:val="single" w:color="FF000000" w:sz="4" w:space="4" w:shadow="1"/>
          <w:bottom w:val="single" w:color="FF000000" w:sz="4" w:space="1" w:shadow="1"/>
          <w:right w:val="single" w:color="FF000000" w:sz="4" w:space="4" w:shadow="1"/>
        </w:pBdr>
        <w:ind w:left="0"/>
        <w:rPr>
          <w:rFonts w:ascii="Tahoma" w:hAnsi="Tahoma" w:cs="Tahoma"/>
          <w:i w:val="1"/>
          <w:iCs w:val="1"/>
        </w:rPr>
      </w:pPr>
      <w:r w:rsidRPr="6454849D" w:rsidR="3E65BC1D">
        <w:rPr>
          <w:rFonts w:ascii="Tahoma" w:hAnsi="Tahoma" w:cs="Tahoma"/>
          <w:i w:val="1"/>
          <w:iCs w:val="1"/>
        </w:rPr>
        <w:t>Los datos y documentación consignados</w:t>
      </w:r>
      <w:r w:rsidRPr="6454849D" w:rsidR="4108ADF3">
        <w:rPr>
          <w:rFonts w:ascii="Tahoma" w:hAnsi="Tahoma" w:cs="Tahoma"/>
          <w:i w:val="1"/>
          <w:iCs w:val="1"/>
        </w:rPr>
        <w:t xml:space="preserve"> </w:t>
      </w:r>
      <w:r w:rsidRPr="6454849D" w:rsidR="519769B1">
        <w:rPr>
          <w:rFonts w:ascii="Tahoma" w:hAnsi="Tahoma" w:cs="Tahoma"/>
          <w:i w:val="1"/>
          <w:iCs w:val="1"/>
        </w:rPr>
        <w:t>aquí</w:t>
      </w:r>
      <w:r w:rsidRPr="6454849D" w:rsidR="4108ADF3">
        <w:rPr>
          <w:rFonts w:ascii="Tahoma" w:hAnsi="Tahoma" w:cs="Tahoma"/>
          <w:i w:val="1"/>
          <w:iCs w:val="1"/>
        </w:rPr>
        <w:t xml:space="preserve"> y </w:t>
      </w:r>
      <w:r w:rsidRPr="6454849D" w:rsidR="3E65BC1D">
        <w:rPr>
          <w:rFonts w:ascii="Tahoma" w:hAnsi="Tahoma" w:cs="Tahoma"/>
          <w:i w:val="1"/>
          <w:iCs w:val="1"/>
        </w:rPr>
        <w:t xml:space="preserve">en el Portal Web son correctos y que esta declaración se confeccionó sin omitir o falsear dato alguno que deba contener, comprometiéndome a comunicar todo cambio que modifique los términos de </w:t>
      </w:r>
      <w:r w:rsidRPr="6454849D" w:rsidR="3E65BC1D">
        <w:rPr>
          <w:rFonts w:ascii="Tahoma" w:hAnsi="Tahoma" w:cs="Tahoma"/>
          <w:i w:val="1"/>
          <w:iCs w:val="1"/>
        </w:rPr>
        <w:t>la</w:t>
      </w:r>
      <w:r w:rsidRPr="6454849D" w:rsidR="7A198E0F">
        <w:rPr>
          <w:rFonts w:ascii="Tahoma" w:hAnsi="Tahoma" w:cs="Tahoma"/>
          <w:i w:val="1"/>
          <w:iCs w:val="1"/>
        </w:rPr>
        <w:t xml:space="preserve"> </w:t>
      </w:r>
      <w:r w:rsidRPr="6454849D" w:rsidR="3E65BC1D">
        <w:rPr>
          <w:rFonts w:ascii="Tahoma" w:hAnsi="Tahoma" w:cs="Tahoma"/>
          <w:i w:val="1"/>
          <w:iCs w:val="1"/>
        </w:rPr>
        <w:t>misma</w:t>
      </w:r>
      <w:r w:rsidRPr="6454849D" w:rsidR="3E65BC1D">
        <w:rPr>
          <w:rFonts w:ascii="Tahoma" w:hAnsi="Tahoma" w:cs="Tahoma"/>
          <w:i w:val="1"/>
          <w:iCs w:val="1"/>
        </w:rPr>
        <w:t>.</w:t>
      </w:r>
    </w:p>
    <w:p w:rsidR="3E65BC1D" w:rsidP="6454849D" w:rsidRDefault="3E65BC1D" w14:noSpellErr="1" w14:paraId="1A2595CF">
      <w:pPr>
        <w:pStyle w:val="Prrafodelista"/>
        <w:pBdr>
          <w:top w:val="single" w:color="FF000000" w:sz="4" w:space="1" w:shadow="1"/>
          <w:left w:val="single" w:color="FF000000" w:sz="4" w:space="4" w:shadow="1"/>
          <w:bottom w:val="single" w:color="FF000000" w:sz="4" w:space="1" w:shadow="1"/>
          <w:right w:val="single" w:color="FF000000" w:sz="4" w:space="4" w:shadow="1"/>
        </w:pBdr>
        <w:ind w:left="0"/>
        <w:rPr>
          <w:rFonts w:ascii="Tahoma" w:hAnsi="Tahoma" w:cs="Tahoma"/>
          <w:i w:val="1"/>
          <w:iCs w:val="1"/>
        </w:rPr>
      </w:pPr>
      <w:r w:rsidRPr="6454849D" w:rsidR="3E65BC1D">
        <w:rPr>
          <w:rFonts w:ascii="Tahoma" w:hAnsi="Tahoma" w:cs="Tahoma"/>
          <w:i w:val="1"/>
          <w:iCs w:val="1"/>
        </w:rPr>
        <w:t>La empresa y/o beneficiario no está alcanzado por ninguna de las situaciones contenidas en el Artículo 7 del Decreto y me comprometo a informar en caso de incurrir en alguna de las causales previstas en el mismo, así como incurrir en alguna de las causales de caducidad previstas en el Art. 12</w:t>
      </w:r>
    </w:p>
    <w:p w:rsidR="3E65BC1D" w:rsidP="6454849D" w:rsidRDefault="3E65BC1D" w14:noSpellErr="1" w14:paraId="229EAB99">
      <w:pPr>
        <w:pStyle w:val="Prrafodelista"/>
        <w:pBdr>
          <w:top w:val="single" w:color="FF000000" w:sz="4" w:space="1" w:shadow="1"/>
          <w:left w:val="single" w:color="FF000000" w:sz="4" w:space="4" w:shadow="1"/>
          <w:bottom w:val="single" w:color="FF000000" w:sz="4" w:space="1" w:shadow="1"/>
          <w:right w:val="single" w:color="FF000000" w:sz="4" w:space="4" w:shadow="1"/>
        </w:pBdr>
        <w:ind w:left="0"/>
        <w:rPr>
          <w:rFonts w:ascii="Tahoma" w:hAnsi="Tahoma" w:cs="Tahoma"/>
          <w:i w:val="1"/>
          <w:iCs w:val="1"/>
        </w:rPr>
      </w:pPr>
      <w:r w:rsidRPr="6454849D" w:rsidR="3E65BC1D">
        <w:rPr>
          <w:rFonts w:ascii="Tahoma" w:hAnsi="Tahoma" w:cs="Tahoma"/>
          <w:i w:val="1"/>
          <w:iCs w:val="1"/>
        </w:rPr>
        <w:t>La empresa posee todas las habilitaciones requeridas para ejercer la actividad objeto de la inversión.</w:t>
      </w:r>
    </w:p>
    <w:p w:rsidR="3E65BC1D" w:rsidP="6454849D" w:rsidRDefault="3E65BC1D" w14:noSpellErr="1" w14:paraId="326DB90A">
      <w:pPr>
        <w:pBdr>
          <w:top w:val="single" w:color="FF000000" w:sz="4" w:space="1" w:shadow="1"/>
          <w:left w:val="single" w:color="FF000000" w:sz="4" w:space="4" w:shadow="1"/>
          <w:bottom w:val="single" w:color="FF000000" w:sz="4" w:space="1" w:shadow="1"/>
          <w:right w:val="single" w:color="FF000000" w:sz="4" w:space="4" w:shadow="1"/>
        </w:pBdr>
        <w:rPr>
          <w:rFonts w:ascii="Tahoma" w:hAnsi="Tahoma" w:cs="Tahoma"/>
          <w:b w:val="1"/>
          <w:bCs w:val="1"/>
          <w:u w:val="single"/>
        </w:rPr>
      </w:pPr>
      <w:r w:rsidRPr="6454849D" w:rsidR="3E65BC1D">
        <w:rPr>
          <w:rFonts w:ascii="Tahoma" w:hAnsi="Tahoma" w:cs="Tahoma"/>
          <w:b w:val="1"/>
          <w:bCs w:val="1"/>
          <w:u w:val="single"/>
        </w:rPr>
        <w:t>Firma:</w:t>
      </w:r>
    </w:p>
    <w:p w:rsidR="3E65BC1D" w:rsidP="6454849D" w:rsidRDefault="3E65BC1D" w14:noSpellErr="1" w14:paraId="314F1C65">
      <w:pPr>
        <w:pBdr>
          <w:top w:val="single" w:color="FF000000" w:sz="4" w:space="1" w:shadow="1"/>
          <w:left w:val="single" w:color="FF000000" w:sz="4" w:space="4" w:shadow="1"/>
          <w:bottom w:val="single" w:color="FF000000" w:sz="4" w:space="1" w:shadow="1"/>
          <w:right w:val="single" w:color="FF000000" w:sz="4" w:space="4" w:shadow="1"/>
        </w:pBdr>
        <w:rPr>
          <w:rFonts w:ascii="Tahoma" w:hAnsi="Tahoma" w:cs="Tahoma"/>
          <w:b w:val="1"/>
          <w:bCs w:val="1"/>
          <w:u w:val="single"/>
        </w:rPr>
      </w:pPr>
      <w:r w:rsidRPr="6454849D" w:rsidR="3E65BC1D">
        <w:rPr>
          <w:rFonts w:ascii="Tahoma" w:hAnsi="Tahoma" w:cs="Tahoma"/>
          <w:b w:val="1"/>
          <w:bCs w:val="1"/>
          <w:u w:val="single"/>
        </w:rPr>
        <w:t>Nombre y Apellido:</w:t>
      </w:r>
    </w:p>
    <w:p w:rsidR="3E65BC1D" w:rsidP="6454849D" w:rsidRDefault="3E65BC1D" w14:noSpellErr="1" w14:paraId="1A115BB7">
      <w:pPr>
        <w:pBdr>
          <w:top w:val="single" w:color="FF000000" w:sz="4" w:space="1" w:shadow="1"/>
          <w:left w:val="single" w:color="FF000000" w:sz="4" w:space="4" w:shadow="1"/>
          <w:bottom w:val="single" w:color="FF000000" w:sz="4" w:space="1" w:shadow="1"/>
          <w:right w:val="single" w:color="FF000000" w:sz="4" w:space="4" w:shadow="1"/>
        </w:pBdr>
        <w:rPr>
          <w:rFonts w:ascii="Tahoma" w:hAnsi="Tahoma" w:cs="Tahoma"/>
          <w:b w:val="1"/>
          <w:bCs w:val="1"/>
          <w:u w:val="single"/>
        </w:rPr>
      </w:pPr>
      <w:r w:rsidRPr="6454849D" w:rsidR="3E65BC1D">
        <w:rPr>
          <w:rFonts w:ascii="Tahoma" w:hAnsi="Tahoma" w:cs="Tahoma"/>
          <w:b w:val="1"/>
          <w:bCs w:val="1"/>
          <w:u w:val="single"/>
        </w:rPr>
        <w:t>Cargo:</w:t>
      </w:r>
    </w:p>
    <w:p w:rsidR="3E65BC1D" w:rsidP="6454849D" w:rsidRDefault="3E65BC1D" w14:noSpellErr="1" w14:paraId="3872DD63" w14:textId="2C374E1C">
      <w:pPr>
        <w:pBdr>
          <w:top w:val="single" w:color="FF000000" w:sz="4" w:space="1" w:shadow="1"/>
          <w:left w:val="single" w:color="FF000000" w:sz="4" w:space="4" w:shadow="1"/>
          <w:bottom w:val="single" w:color="FF000000" w:sz="4" w:space="1" w:shadow="1"/>
          <w:right w:val="single" w:color="FF000000" w:sz="4" w:space="4" w:shadow="1"/>
        </w:pBdr>
        <w:rPr>
          <w:rFonts w:ascii="Tahoma" w:hAnsi="Tahoma" w:cs="Tahoma"/>
          <w:b w:val="1"/>
          <w:bCs w:val="1"/>
          <w:u w:val="single"/>
        </w:rPr>
      </w:pPr>
      <w:r w:rsidRPr="6454849D" w:rsidR="3E65BC1D">
        <w:rPr>
          <w:rFonts w:ascii="Tahoma" w:hAnsi="Tahoma" w:cs="Tahoma"/>
          <w:b w:val="1"/>
          <w:bCs w:val="1"/>
          <w:u w:val="single"/>
        </w:rPr>
        <w:t>Fecha:</w:t>
      </w:r>
    </w:p>
    <w:p w:rsidR="6454849D" w:rsidP="6454849D" w:rsidRDefault="6454849D" w14:noSpellErr="1" w14:paraId="1A91D8C4">
      <w:pPr>
        <w:rPr>
          <w:rFonts w:ascii="Tahoma" w:hAnsi="Tahoma" w:cs="Tahoma"/>
          <w:b w:val="1"/>
          <w:bCs w:val="1"/>
          <w:u w:val="single"/>
        </w:rPr>
      </w:pPr>
    </w:p>
    <w:p w:rsidR="3E65BC1D" w:rsidP="6454849D" w:rsidRDefault="3E65BC1D" w14:noSpellErr="1" w14:paraId="3EC0C1C3" w14:textId="60BC51F9">
      <w:pPr>
        <w:rPr>
          <w:rFonts w:ascii="Tahoma" w:hAnsi="Tahoma" w:cs="Tahoma"/>
          <w:b w:val="1"/>
          <w:bCs w:val="1"/>
          <w:u w:val="single"/>
        </w:rPr>
      </w:pPr>
      <w:r w:rsidRPr="6454849D" w:rsidR="3E65BC1D">
        <w:rPr>
          <w:rFonts w:ascii="Tahoma" w:hAnsi="Tahoma" w:cs="Tahoma"/>
          <w:b w:val="1"/>
          <w:bCs w:val="1"/>
          <w:u w:val="single"/>
        </w:rPr>
        <w:t xml:space="preserve">Anexo:  Nota 1: </w:t>
      </w:r>
    </w:p>
    <w:p w:rsidR="3E65BC1D" w:rsidP="6454849D" w:rsidRDefault="3E65BC1D" w14:noSpellErr="1" w14:paraId="27B31BFB" w14:textId="32D78BCE">
      <w:pPr>
        <w:rPr>
          <w:rFonts w:ascii="Tahoma" w:hAnsi="Tahoma" w:cs="Tahoma"/>
          <w:b w:val="1"/>
          <w:bCs w:val="1"/>
          <w:u w:val="single"/>
        </w:rPr>
      </w:pPr>
      <w:r w:rsidR="3E65BC1D">
        <w:drawing>
          <wp:inline wp14:editId="3636460F" wp14:anchorId="6D1DA280">
            <wp:extent cx="5848350" cy="3041517"/>
            <wp:effectExtent l="0" t="0" r="0" b="0"/>
            <wp:docPr id="80771717" name="Imagen 3"/>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12"/>
                    <a:stretch>
                      <a:fillRect/>
                    </a:stretch>
                  </pic:blipFill>
                  <pic:spPr>
                    <a:xfrm rot="0">
                      <a:off x="0" y="0"/>
                      <a:ext cx="5848350" cy="3041517"/>
                    </a:xfrm>
                    <a:prstGeom prst="rect">
                      <a:avLst/>
                    </a:prstGeom>
                  </pic:spPr>
                </pic:pic>
              </a:graphicData>
            </a:graphic>
          </wp:inline>
        </w:drawing>
      </w:r>
    </w:p>
    <w:p w:rsidRPr="006B4ACC" w:rsidR="00AF380D" w:rsidP="00AF380D" w:rsidRDefault="00AF380D" w14:paraId="1948CAD3" w14:textId="77777777">
      <w:pPr>
        <w:rPr>
          <w:rFonts w:ascii="Calibri Light" w:hAnsi="Calibri Light" w:eastAsia="Calibri Light" w:cs="Calibri Light"/>
          <w:color w:val="111111"/>
          <w:sz w:val="24"/>
          <w:szCs w:val="24"/>
          <w:shd w:val="clear" w:color="auto" w:fill="FFFFFF"/>
        </w:rPr>
      </w:pPr>
      <w:r w:rsidRPr="03860218">
        <w:rPr>
          <w:rFonts w:ascii="Calibri Light" w:hAnsi="Calibri Light" w:eastAsia="Calibri Light" w:cs="Calibri Light"/>
          <w:sz w:val="24"/>
          <w:szCs w:val="24"/>
        </w:rPr>
        <w:t>Para acceder al beneficio del </w:t>
      </w:r>
      <w:r w:rsidRPr="03860218">
        <w:rPr>
          <w:rFonts w:ascii="Calibri Light" w:hAnsi="Calibri Light" w:eastAsia="Calibri Light" w:cs="Calibri Light"/>
          <w:b/>
          <w:bCs/>
          <w:sz w:val="24"/>
          <w:szCs w:val="24"/>
        </w:rPr>
        <w:t>Programa de Crédito Fiscal 2025</w:t>
      </w:r>
      <w:r w:rsidRPr="03860218">
        <w:rPr>
          <w:rFonts w:ascii="Calibri Light" w:hAnsi="Calibri Light" w:eastAsia="Calibri Light" w:cs="Calibri Light"/>
          <w:sz w:val="24"/>
          <w:szCs w:val="24"/>
        </w:rPr>
        <w:t>, el beneficiario debe seguir los siguientes pasos</w:t>
      </w:r>
      <w:r w:rsidRPr="03860218">
        <w:rPr>
          <w:rFonts w:ascii="Calibri Light" w:hAnsi="Calibri Light" w:eastAsia="Calibri Light" w:cs="Calibri Light"/>
          <w:color w:val="111111"/>
          <w:sz w:val="24"/>
          <w:szCs w:val="24"/>
          <w:shd w:val="clear" w:color="auto" w:fill="FFFFFF"/>
        </w:rPr>
        <w:t xml:space="preserve">: </w:t>
      </w:r>
    </w:p>
    <w:p w:rsidRPr="00E715A7" w:rsidR="00AF380D" w:rsidP="00AF380D" w:rsidRDefault="00AF380D" w14:paraId="1899B8DA" w14:textId="77777777">
      <w:pPr>
        <w:pStyle w:val="Prrafodelista"/>
        <w:numPr>
          <w:ilvl w:val="0"/>
          <w:numId w:val="44"/>
        </w:numPr>
        <w:spacing w:after="160" w:line="259" w:lineRule="auto"/>
        <w:rPr>
          <w:rFonts w:ascii="Calibri Light" w:hAnsi="Calibri Light" w:eastAsia="Calibri Light" w:cs="Calibri Light"/>
          <w:b/>
          <w:bCs/>
          <w:sz w:val="24"/>
          <w:szCs w:val="24"/>
          <w:u w:val="single"/>
        </w:rPr>
      </w:pPr>
      <w:r w:rsidRPr="03860218">
        <w:rPr>
          <w:rFonts w:ascii="Calibri Light" w:hAnsi="Calibri Light" w:eastAsia="Calibri Light" w:cs="Calibri Light"/>
          <w:b/>
          <w:bCs/>
          <w:sz w:val="24"/>
          <w:szCs w:val="24"/>
          <w:u w:val="single"/>
        </w:rPr>
        <w:t>Ingresar a la Plataforma:</w:t>
      </w:r>
    </w:p>
    <w:p w:rsidRPr="00DF4416" w:rsidR="00AF380D" w:rsidP="00AF380D" w:rsidRDefault="00AF380D" w14:paraId="5C553F83" w14:textId="77777777">
      <w:pPr>
        <w:pStyle w:val="Prrafodelista"/>
        <w:numPr>
          <w:ilvl w:val="0"/>
          <w:numId w:val="31"/>
        </w:numPr>
        <w:shd w:val="clear" w:color="auto" w:fill="FFFFFF" w:themeFill="background1"/>
        <w:spacing w:before="100" w:beforeAutospacing="1" w:after="100" w:afterAutospacing="1" w:line="240" w:lineRule="auto"/>
        <w:ind w:left="142" w:firstLine="850"/>
        <w:rPr>
          <w:rFonts w:ascii="Calibri Light" w:hAnsi="Calibri Light" w:eastAsia="Calibri Light" w:cs="Calibri Light"/>
          <w:sz w:val="24"/>
          <w:szCs w:val="24"/>
        </w:rPr>
      </w:pPr>
      <w:r w:rsidRPr="6F827E53">
        <w:rPr>
          <w:rFonts w:ascii="Calibri Light" w:hAnsi="Calibri Light" w:eastAsia="Calibri Light" w:cs="Calibri Light"/>
          <w:sz w:val="24"/>
          <w:szCs w:val="24"/>
        </w:rPr>
        <w:t xml:space="preserve">Accede a la página web de la Agencia de desarrollo económico del Neuquén, </w:t>
      </w:r>
      <w:r w:rsidRPr="6F827E53">
        <w:rPr>
          <w:rFonts w:ascii="Calibri Light" w:hAnsi="Calibri Light" w:eastAsia="Calibri Light" w:cs="Calibri Light"/>
          <w:b/>
          <w:bCs/>
          <w:sz w:val="24"/>
          <w:szCs w:val="24"/>
        </w:rPr>
        <w:t xml:space="preserve">Centro </w:t>
      </w:r>
      <w:proofErr w:type="spellStart"/>
      <w:r w:rsidRPr="6F827E53">
        <w:rPr>
          <w:rFonts w:ascii="Calibri Light" w:hAnsi="Calibri Light" w:eastAsia="Calibri Light" w:cs="Calibri Light"/>
          <w:b/>
          <w:bCs/>
          <w:sz w:val="24"/>
          <w:szCs w:val="24"/>
        </w:rPr>
        <w:t>PyME</w:t>
      </w:r>
      <w:proofErr w:type="spellEnd"/>
      <w:r w:rsidRPr="6F827E53">
        <w:rPr>
          <w:rFonts w:ascii="Calibri Light" w:hAnsi="Calibri Light" w:eastAsia="Calibri Light" w:cs="Calibri Light"/>
          <w:b/>
          <w:bCs/>
          <w:sz w:val="24"/>
          <w:szCs w:val="24"/>
        </w:rPr>
        <w:t xml:space="preserve"> </w:t>
      </w:r>
      <w:proofErr w:type="spellStart"/>
      <w:r w:rsidRPr="6F827E53">
        <w:rPr>
          <w:rFonts w:ascii="Calibri Light" w:hAnsi="Calibri Light" w:eastAsia="Calibri Light" w:cs="Calibri Light"/>
          <w:b/>
          <w:bCs/>
          <w:sz w:val="24"/>
          <w:szCs w:val="24"/>
        </w:rPr>
        <w:t>Adeneu</w:t>
      </w:r>
      <w:proofErr w:type="spellEnd"/>
      <w:r w:rsidRPr="6F827E53">
        <w:rPr>
          <w:rFonts w:ascii="Calibri Light" w:hAnsi="Calibri Light" w:eastAsia="Calibri Light" w:cs="Calibri Light"/>
          <w:sz w:val="24"/>
          <w:szCs w:val="24"/>
        </w:rPr>
        <w:t xml:space="preserve"> a través del enlace: </w:t>
      </w:r>
      <w:hyperlink r:id="rId11">
        <w:r w:rsidRPr="6F827E53">
          <w:rPr>
            <w:rFonts w:ascii="Calibri Light" w:hAnsi="Calibri Light" w:eastAsia="Calibri Light" w:cs="Calibri Light"/>
            <w:sz w:val="24"/>
            <w:szCs w:val="24"/>
          </w:rPr>
          <w:t>http://adeneu.com.ar/creditofiscal</w:t>
        </w:r>
      </w:hyperlink>
    </w:p>
    <w:p w:rsidRPr="00DF4416" w:rsidR="00AF380D" w:rsidP="00AF380D" w:rsidRDefault="00AF380D" w14:paraId="4D7266E5" w14:textId="77777777">
      <w:pPr>
        <w:pStyle w:val="Prrafodelista"/>
        <w:numPr>
          <w:ilvl w:val="0"/>
          <w:numId w:val="31"/>
        </w:numPr>
        <w:shd w:val="clear" w:color="auto" w:fill="FFFFFF" w:themeFill="background1"/>
        <w:spacing w:before="100" w:beforeAutospacing="1" w:after="100" w:afterAutospacing="1" w:line="240" w:lineRule="auto"/>
        <w:ind w:left="142" w:firstLine="850"/>
        <w:rPr>
          <w:rFonts w:ascii="Calibri Light" w:hAnsi="Calibri Light" w:eastAsia="Calibri Light" w:cs="Calibri Light"/>
          <w:sz w:val="24"/>
          <w:szCs w:val="24"/>
        </w:rPr>
      </w:pPr>
      <w:r w:rsidRPr="6F827E53">
        <w:rPr>
          <w:rFonts w:ascii="Calibri Light" w:hAnsi="Calibri Light" w:eastAsia="Calibri Light" w:cs="Calibri Light"/>
          <w:sz w:val="24"/>
          <w:szCs w:val="24"/>
        </w:rPr>
        <w:t>Utilizar su CUIT y clave para iniciar sesión en la plataforma.</w:t>
      </w:r>
    </w:p>
    <w:p w:rsidRPr="00A50A92" w:rsidR="00AF380D" w:rsidP="00AF380D" w:rsidRDefault="00AF380D" w14:paraId="38E24505" w14:textId="77777777">
      <w:pPr>
        <w:pStyle w:val="Prrafodelista"/>
        <w:shd w:val="clear" w:color="auto" w:fill="FFFFFF" w:themeFill="background1"/>
        <w:spacing w:before="100" w:beforeAutospacing="1" w:after="100" w:afterAutospacing="1" w:line="240" w:lineRule="auto"/>
        <w:ind w:left="992"/>
        <w:rPr>
          <w:rFonts w:ascii="Calibri Light" w:hAnsi="Calibri Light" w:eastAsia="Calibri Light" w:cs="Calibri Light"/>
          <w:sz w:val="24"/>
          <w:szCs w:val="24"/>
        </w:rPr>
      </w:pPr>
    </w:p>
    <w:p w:rsidRPr="00E715A7" w:rsidR="00AF380D" w:rsidP="00AF380D" w:rsidRDefault="00AF380D" w14:paraId="5B7EA4E2" w14:textId="77777777">
      <w:pPr>
        <w:pStyle w:val="Prrafodelista"/>
        <w:numPr>
          <w:ilvl w:val="0"/>
          <w:numId w:val="44"/>
        </w:numPr>
        <w:spacing w:after="160" w:line="259" w:lineRule="auto"/>
        <w:rPr>
          <w:rFonts w:ascii="Calibri Light" w:hAnsi="Calibri Light" w:eastAsia="Calibri Light" w:cs="Calibri Light"/>
          <w:b/>
          <w:bCs/>
          <w:sz w:val="24"/>
          <w:szCs w:val="24"/>
        </w:rPr>
      </w:pPr>
      <w:r w:rsidRPr="03860218">
        <w:rPr>
          <w:rFonts w:ascii="Calibri Light" w:hAnsi="Calibri Light" w:eastAsia="Calibri Light" w:cs="Calibri Light"/>
          <w:b/>
          <w:bCs/>
          <w:sz w:val="24"/>
          <w:szCs w:val="24"/>
          <w:u w:val="single"/>
        </w:rPr>
        <w:t>Validación de Documentación</w:t>
      </w:r>
      <w:r w:rsidRPr="03860218">
        <w:rPr>
          <w:rFonts w:ascii="Calibri Light" w:hAnsi="Calibri Light" w:eastAsia="Calibri Light" w:cs="Calibri Light"/>
          <w:b/>
          <w:bCs/>
          <w:sz w:val="24"/>
          <w:szCs w:val="24"/>
        </w:rPr>
        <w:t xml:space="preserve">: </w:t>
      </w:r>
    </w:p>
    <w:p w:rsidRPr="006B4ACC" w:rsidR="00AF380D" w:rsidP="00AF380D" w:rsidRDefault="00AF380D" w14:paraId="24886AAA" w14:textId="77777777">
      <w:pPr>
        <w:pStyle w:val="Prrafodelista"/>
        <w:numPr>
          <w:ilvl w:val="0"/>
          <w:numId w:val="30"/>
        </w:numPr>
        <w:spacing w:after="160" w:line="259" w:lineRule="auto"/>
        <w:ind w:left="142" w:firstLine="992"/>
        <w:jc w:val="both"/>
        <w:rPr>
          <w:rFonts w:ascii="Calibri Light" w:hAnsi="Calibri Light" w:eastAsia="Calibri Light" w:cs="Calibri Light"/>
          <w:sz w:val="24"/>
          <w:szCs w:val="24"/>
        </w:rPr>
      </w:pPr>
      <w:r w:rsidRPr="6F827E53">
        <w:rPr>
          <w:rFonts w:ascii="Calibri Light" w:hAnsi="Calibri Light" w:eastAsia="Calibri Light" w:cs="Calibri Light"/>
          <w:sz w:val="24"/>
          <w:szCs w:val="24"/>
        </w:rPr>
        <w:t xml:space="preserve">La Autoridad de Aplicación </w:t>
      </w:r>
      <w:r w:rsidRPr="6F827E53">
        <w:rPr>
          <w:rFonts w:ascii="Calibri Light" w:hAnsi="Calibri Light" w:eastAsia="Calibri Light" w:cs="Calibri Light"/>
          <w:b/>
          <w:bCs/>
          <w:sz w:val="24"/>
          <w:szCs w:val="24"/>
        </w:rPr>
        <w:t xml:space="preserve">Centro Pyme </w:t>
      </w:r>
      <w:proofErr w:type="spellStart"/>
      <w:r w:rsidRPr="6F827E53">
        <w:rPr>
          <w:rFonts w:ascii="Calibri Light" w:hAnsi="Calibri Light" w:eastAsia="Calibri Light" w:cs="Calibri Light"/>
          <w:b/>
          <w:bCs/>
          <w:sz w:val="24"/>
          <w:szCs w:val="24"/>
        </w:rPr>
        <w:t>Adeneu</w:t>
      </w:r>
      <w:proofErr w:type="spellEnd"/>
      <w:r w:rsidRPr="6F827E53">
        <w:rPr>
          <w:rFonts w:ascii="Calibri Light" w:hAnsi="Calibri Light" w:eastAsia="Calibri Light" w:cs="Calibri Light"/>
          <w:sz w:val="24"/>
          <w:szCs w:val="24"/>
        </w:rPr>
        <w:t xml:space="preserve"> verificará la pertinencia de la documentación presentada. </w:t>
      </w:r>
    </w:p>
    <w:p w:rsidRPr="006B4ACC" w:rsidR="00AF380D" w:rsidP="00AF380D" w:rsidRDefault="00AF380D" w14:paraId="2070B934" w14:textId="77777777">
      <w:pPr>
        <w:pStyle w:val="Prrafodelista"/>
        <w:numPr>
          <w:ilvl w:val="0"/>
          <w:numId w:val="30"/>
        </w:numPr>
        <w:spacing w:after="160" w:line="259" w:lineRule="auto"/>
        <w:ind w:left="142" w:firstLine="992"/>
        <w:jc w:val="both"/>
        <w:rPr>
          <w:rFonts w:ascii="Calibri Light" w:hAnsi="Calibri Light" w:eastAsia="Calibri Light" w:cs="Calibri Light"/>
          <w:b/>
          <w:bCs/>
          <w:sz w:val="24"/>
          <w:szCs w:val="24"/>
        </w:rPr>
      </w:pPr>
      <w:r w:rsidRPr="03860218">
        <w:rPr>
          <w:rFonts w:ascii="Calibri Light" w:hAnsi="Calibri Light" w:eastAsia="Calibri Light" w:cs="Calibri Light"/>
          <w:sz w:val="24"/>
          <w:szCs w:val="24"/>
        </w:rPr>
        <w:t xml:space="preserve">Clasificará al beneficiario y empresas proveedoras declaradas como </w:t>
      </w:r>
      <w:r w:rsidRPr="03860218">
        <w:rPr>
          <w:rFonts w:ascii="Calibri Light" w:hAnsi="Calibri Light" w:eastAsia="Calibri Light" w:cs="Calibri Light"/>
          <w:b/>
          <w:bCs/>
          <w:sz w:val="24"/>
          <w:szCs w:val="24"/>
        </w:rPr>
        <w:t>neuquina</w:t>
      </w:r>
      <w:r w:rsidRPr="03860218">
        <w:rPr>
          <w:rFonts w:ascii="Calibri Light" w:hAnsi="Calibri Light" w:eastAsia="Calibri Light" w:cs="Calibri Light"/>
          <w:sz w:val="24"/>
          <w:szCs w:val="24"/>
        </w:rPr>
        <w:t xml:space="preserve"> o </w:t>
      </w:r>
      <w:r w:rsidRPr="03860218">
        <w:rPr>
          <w:rFonts w:ascii="Calibri Light" w:hAnsi="Calibri Light" w:eastAsia="Calibri Light" w:cs="Calibri Light"/>
          <w:b/>
          <w:bCs/>
          <w:sz w:val="24"/>
          <w:szCs w:val="24"/>
        </w:rPr>
        <w:t xml:space="preserve">no neuquina </w:t>
      </w:r>
      <w:r w:rsidRPr="03860218">
        <w:rPr>
          <w:rFonts w:ascii="Calibri Light" w:hAnsi="Calibri Light" w:eastAsia="Calibri Light" w:cs="Calibri Light"/>
          <w:sz w:val="24"/>
          <w:szCs w:val="24"/>
        </w:rPr>
        <w:t xml:space="preserve">según los términos del Programa. </w:t>
      </w:r>
    </w:p>
    <w:p w:rsidRPr="006B4ACC" w:rsidR="00AF380D" w:rsidP="00AF380D" w:rsidRDefault="00AF380D" w14:paraId="1F7DB145" w14:textId="77777777">
      <w:pPr>
        <w:pStyle w:val="NormalWeb"/>
        <w:shd w:val="clear" w:color="auto" w:fill="FFFFFF" w:themeFill="background1"/>
        <w:spacing w:before="0" w:beforeAutospacing="0" w:after="0" w:afterAutospacing="0"/>
        <w:ind w:firstLine="708"/>
        <w:jc w:val="both"/>
        <w:rPr>
          <w:rFonts w:ascii="Calibri Light" w:hAnsi="Calibri Light" w:eastAsia="Calibri Light" w:cs="Calibri Light"/>
          <w:color w:val="111111"/>
        </w:rPr>
      </w:pPr>
      <w:r w:rsidRPr="3269B904">
        <w:rPr>
          <w:rFonts w:ascii="Calibri Light" w:hAnsi="Calibri Light" w:eastAsia="Calibri Light" w:cs="Calibri Light"/>
          <w:b/>
          <w:bCs/>
          <w:lang w:eastAsia="en-US"/>
        </w:rPr>
        <w:t xml:space="preserve">I. Inscripción:  Empresa y/o persona física y/o Beneficiaria: </w:t>
      </w:r>
      <w:r w:rsidRPr="3269B904">
        <w:rPr>
          <w:rFonts w:ascii="Calibri Light" w:hAnsi="Calibri Light" w:eastAsia="Calibri Light" w:cs="Calibri Light"/>
          <w:lang w:eastAsia="en-US"/>
        </w:rPr>
        <w:t xml:space="preserve">Deben completar en Plataforma. </w:t>
      </w:r>
    </w:p>
    <w:p w:rsidRPr="006B4ACC" w:rsidR="00AF380D" w:rsidP="00AF380D" w:rsidRDefault="00AF380D" w14:paraId="34067271" w14:textId="77777777">
      <w:pPr>
        <w:pStyle w:val="Prrafodelista"/>
        <w:numPr>
          <w:ilvl w:val="0"/>
          <w:numId w:val="34"/>
        </w:numPr>
        <w:spacing w:after="0" w:line="259" w:lineRule="auto"/>
        <w:ind w:left="1418" w:hanging="284"/>
        <w:jc w:val="both"/>
        <w:rPr>
          <w:rFonts w:ascii="Calibri Light" w:hAnsi="Calibri Light" w:eastAsia="Calibri Light" w:cs="Calibri Light"/>
          <w:sz w:val="24"/>
          <w:szCs w:val="24"/>
        </w:rPr>
      </w:pPr>
      <w:r w:rsidRPr="3269B904">
        <w:rPr>
          <w:rFonts w:ascii="Calibri Light" w:hAnsi="Calibri Light" w:eastAsia="Calibri Light" w:cs="Calibri Light"/>
          <w:sz w:val="24"/>
          <w:szCs w:val="24"/>
        </w:rPr>
        <w:t xml:space="preserve">Apellido/Nombre:   </w:t>
      </w:r>
    </w:p>
    <w:p w:rsidRPr="006B4ACC" w:rsidR="00AF380D" w:rsidP="00AF380D" w:rsidRDefault="00AF380D" w14:paraId="766132BD" w14:textId="77777777">
      <w:pPr>
        <w:pStyle w:val="Prrafodelista"/>
        <w:numPr>
          <w:ilvl w:val="0"/>
          <w:numId w:val="34"/>
        </w:numPr>
        <w:spacing w:after="0" w:line="259" w:lineRule="auto"/>
        <w:ind w:left="1418" w:hanging="284"/>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 xml:space="preserve">Sector pyme certificado: </w:t>
      </w:r>
    </w:p>
    <w:p w:rsidRPr="006B4ACC" w:rsidR="00AF380D" w:rsidP="00AF380D" w:rsidRDefault="00AF380D" w14:paraId="09E466C3" w14:textId="77777777">
      <w:pPr>
        <w:pStyle w:val="Prrafodelista"/>
        <w:numPr>
          <w:ilvl w:val="0"/>
          <w:numId w:val="34"/>
        </w:numPr>
        <w:spacing w:after="0" w:line="259" w:lineRule="auto"/>
        <w:ind w:left="1418" w:hanging="284"/>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 xml:space="preserve">Segmento pyme certificado: </w:t>
      </w:r>
    </w:p>
    <w:p w:rsidRPr="006B4ACC" w:rsidR="00AF380D" w:rsidP="00AF380D" w:rsidRDefault="00AF380D" w14:paraId="1A47021C" w14:textId="77777777">
      <w:pPr>
        <w:pStyle w:val="Prrafodelista"/>
        <w:numPr>
          <w:ilvl w:val="0"/>
          <w:numId w:val="34"/>
        </w:numPr>
        <w:spacing w:after="0" w:line="259" w:lineRule="auto"/>
        <w:ind w:left="1418" w:hanging="284"/>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 xml:space="preserve">Fecha vigencia Certificado Pyme: </w:t>
      </w:r>
    </w:p>
    <w:p w:rsidRPr="006B4ACC" w:rsidR="00AF380D" w:rsidP="00AF380D" w:rsidRDefault="00AF380D" w14:paraId="3128B9A6" w14:textId="77777777">
      <w:pPr>
        <w:pStyle w:val="Prrafodelista"/>
        <w:numPr>
          <w:ilvl w:val="0"/>
          <w:numId w:val="34"/>
        </w:numPr>
        <w:spacing w:after="0" w:line="259" w:lineRule="auto"/>
        <w:ind w:left="1418" w:hanging="284"/>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 xml:space="preserve">Localidad: </w:t>
      </w:r>
    </w:p>
    <w:p w:rsidRPr="006B4ACC" w:rsidR="00AF380D" w:rsidP="00AF380D" w:rsidRDefault="00AF380D" w14:paraId="0266E81B" w14:textId="77777777">
      <w:pPr>
        <w:pStyle w:val="Prrafodelista"/>
        <w:numPr>
          <w:ilvl w:val="0"/>
          <w:numId w:val="34"/>
        </w:numPr>
        <w:spacing w:after="0" w:line="259" w:lineRule="auto"/>
        <w:ind w:left="1418" w:hanging="284"/>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 xml:space="preserve">Provincia: </w:t>
      </w:r>
    </w:p>
    <w:p w:rsidRPr="006B4ACC" w:rsidR="00AF380D" w:rsidP="00AF380D" w:rsidRDefault="00AF380D" w14:paraId="40E2FC45" w14:textId="77777777">
      <w:pPr>
        <w:pStyle w:val="Prrafodelista"/>
        <w:numPr>
          <w:ilvl w:val="0"/>
          <w:numId w:val="34"/>
        </w:numPr>
        <w:spacing w:after="0" w:line="259" w:lineRule="auto"/>
        <w:ind w:left="1418" w:hanging="284"/>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 xml:space="preserve">Domicilio operativo: </w:t>
      </w:r>
    </w:p>
    <w:p w:rsidRPr="006B4ACC" w:rsidR="00AF380D" w:rsidP="00AF380D" w:rsidRDefault="00AF380D" w14:paraId="5EF4C034" w14:textId="77777777">
      <w:pPr>
        <w:pStyle w:val="Prrafodelista"/>
        <w:numPr>
          <w:ilvl w:val="0"/>
          <w:numId w:val="34"/>
        </w:numPr>
        <w:spacing w:after="0" w:line="259" w:lineRule="auto"/>
        <w:ind w:left="1418" w:hanging="284"/>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 xml:space="preserve">Domicilio legal: </w:t>
      </w:r>
    </w:p>
    <w:p w:rsidRPr="006B4ACC" w:rsidR="00AF380D" w:rsidP="00AF380D" w:rsidRDefault="00AF380D" w14:paraId="6E7E7343" w14:textId="77777777">
      <w:pPr>
        <w:pStyle w:val="Prrafodelista"/>
        <w:numPr>
          <w:ilvl w:val="0"/>
          <w:numId w:val="34"/>
        </w:numPr>
        <w:spacing w:after="0" w:line="259" w:lineRule="auto"/>
        <w:ind w:left="1418" w:hanging="284"/>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 xml:space="preserve">Código actividad principal según AFIP: </w:t>
      </w:r>
    </w:p>
    <w:p w:rsidRPr="006B4ACC" w:rsidR="00AF380D" w:rsidP="00AF380D" w:rsidRDefault="00AF380D" w14:paraId="0418D285" w14:textId="77777777">
      <w:pPr>
        <w:pStyle w:val="Prrafodelista"/>
        <w:numPr>
          <w:ilvl w:val="0"/>
          <w:numId w:val="34"/>
        </w:numPr>
        <w:spacing w:after="0" w:line="259" w:lineRule="auto"/>
        <w:ind w:left="1418" w:hanging="284"/>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Cantidad de empleados según F931:</w:t>
      </w:r>
    </w:p>
    <w:p w:rsidRPr="006B4ACC" w:rsidR="00AF380D" w:rsidP="00AF380D" w:rsidRDefault="00AF380D" w14:paraId="4750F17D" w14:textId="77777777">
      <w:pPr>
        <w:pStyle w:val="Prrafodelista"/>
        <w:numPr>
          <w:ilvl w:val="0"/>
          <w:numId w:val="34"/>
        </w:numPr>
        <w:spacing w:after="0" w:line="259" w:lineRule="auto"/>
        <w:ind w:left="1418" w:hanging="284"/>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 xml:space="preserve">Descripción de la actividad de la empresa: </w:t>
      </w:r>
    </w:p>
    <w:p w:rsidRPr="00A50A92" w:rsidR="00AF380D" w:rsidP="00AF380D" w:rsidRDefault="00AF380D" w14:paraId="074D1298" w14:textId="77777777">
      <w:pPr>
        <w:pStyle w:val="Prrafodelista"/>
        <w:numPr>
          <w:ilvl w:val="1"/>
          <w:numId w:val="29"/>
        </w:numPr>
        <w:spacing w:after="0" w:line="259" w:lineRule="auto"/>
        <w:ind w:left="1134" w:firstLine="0"/>
        <w:jc w:val="both"/>
        <w:rPr>
          <w:rFonts w:ascii="Calibri Light" w:hAnsi="Calibri Light" w:eastAsia="Calibri Light" w:cs="Calibri Light"/>
          <w:sz w:val="24"/>
          <w:szCs w:val="24"/>
          <w:lang w:val="es"/>
        </w:rPr>
      </w:pPr>
      <w:r w:rsidRPr="03860218">
        <w:rPr>
          <w:rFonts w:ascii="Calibri Light" w:hAnsi="Calibri Light" w:eastAsia="Calibri Light" w:cs="Calibri Light"/>
          <w:sz w:val="24"/>
          <w:szCs w:val="24"/>
        </w:rPr>
        <w:t>Clientes y/o sectores que atiende:</w:t>
      </w:r>
    </w:p>
    <w:p w:rsidRPr="00CB3A5D" w:rsidR="00AF380D" w:rsidP="00AF380D" w:rsidRDefault="00AF380D" w14:paraId="32CEFDF4" w14:textId="77777777">
      <w:pPr>
        <w:pStyle w:val="Prrafodelista"/>
        <w:spacing w:after="0"/>
        <w:ind w:left="1134"/>
        <w:jc w:val="both"/>
        <w:rPr>
          <w:rFonts w:ascii="Calibri Light" w:hAnsi="Calibri Light" w:eastAsia="Calibri Light" w:cs="Calibri Light"/>
          <w:sz w:val="24"/>
          <w:szCs w:val="24"/>
          <w:lang w:val="es"/>
        </w:rPr>
      </w:pPr>
    </w:p>
    <w:p w:rsidRPr="00CB3A5D" w:rsidR="00AF380D" w:rsidP="00AF380D" w:rsidRDefault="00AF380D" w14:paraId="49F13DFA" w14:textId="77777777">
      <w:pPr>
        <w:pStyle w:val="Prrafodelista"/>
        <w:numPr>
          <w:ilvl w:val="1"/>
          <w:numId w:val="29"/>
        </w:numPr>
        <w:spacing w:after="0" w:line="259" w:lineRule="auto"/>
        <w:ind w:left="1134" w:firstLine="0"/>
        <w:jc w:val="both"/>
        <w:rPr>
          <w:rFonts w:ascii="Calibri Light" w:hAnsi="Calibri Light" w:eastAsia="Calibri Light" w:cs="Calibri Light"/>
          <w:sz w:val="24"/>
          <w:szCs w:val="24"/>
          <w:lang w:val="es"/>
        </w:rPr>
      </w:pPr>
      <w:r w:rsidRPr="03860218">
        <w:rPr>
          <w:rFonts w:ascii="Calibri Light" w:hAnsi="Calibri Light" w:eastAsia="Calibri Light" w:cs="Calibri Light"/>
          <w:b/>
          <w:bCs/>
          <w:sz w:val="24"/>
          <w:szCs w:val="24"/>
          <w:u w:val="single"/>
          <w:lang w:val="es"/>
        </w:rPr>
        <w:t>Datos del representante de la empresa</w:t>
      </w:r>
      <w:r w:rsidRPr="03860218">
        <w:rPr>
          <w:rFonts w:ascii="Calibri Light" w:hAnsi="Calibri Light" w:eastAsia="Calibri Light" w:cs="Calibri Light"/>
          <w:sz w:val="24"/>
          <w:szCs w:val="24"/>
          <w:lang w:val="es"/>
        </w:rPr>
        <w:t xml:space="preserve">:   </w:t>
      </w:r>
    </w:p>
    <w:p w:rsidRPr="00A50A92" w:rsidR="00AF380D" w:rsidP="00AF380D" w:rsidRDefault="00AF380D" w14:paraId="46E36C79" w14:textId="77777777">
      <w:pPr>
        <w:pStyle w:val="Prrafodelista"/>
        <w:numPr>
          <w:ilvl w:val="3"/>
          <w:numId w:val="35"/>
        </w:numPr>
        <w:spacing w:after="0" w:line="259" w:lineRule="auto"/>
        <w:ind w:left="2127" w:hanging="426"/>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 xml:space="preserve">Nombre y Apellido: </w:t>
      </w:r>
    </w:p>
    <w:p w:rsidRPr="006B4ACC" w:rsidR="00AF380D" w:rsidP="00AF380D" w:rsidRDefault="00AF380D" w14:paraId="1DC530D5" w14:textId="77777777">
      <w:pPr>
        <w:pStyle w:val="Prrafodelista"/>
        <w:numPr>
          <w:ilvl w:val="0"/>
          <w:numId w:val="35"/>
        </w:numPr>
        <w:spacing w:after="0" w:line="259" w:lineRule="auto"/>
        <w:ind w:left="1701" w:hanging="11"/>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 xml:space="preserve">Cargo: </w:t>
      </w:r>
    </w:p>
    <w:p w:rsidRPr="006B4ACC" w:rsidR="00AF380D" w:rsidP="00AF380D" w:rsidRDefault="00AF380D" w14:paraId="30EF0ACF" w14:textId="77777777">
      <w:pPr>
        <w:pStyle w:val="Prrafodelista"/>
        <w:numPr>
          <w:ilvl w:val="0"/>
          <w:numId w:val="35"/>
        </w:numPr>
        <w:spacing w:after="0" w:line="259" w:lineRule="auto"/>
        <w:ind w:left="1701" w:hanging="11"/>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 xml:space="preserve">DNI: </w:t>
      </w:r>
    </w:p>
    <w:p w:rsidRPr="006B4ACC" w:rsidR="00AF380D" w:rsidP="00AF380D" w:rsidRDefault="00AF380D" w14:paraId="5D7E8036" w14:textId="77777777">
      <w:pPr>
        <w:pStyle w:val="Prrafodelista"/>
        <w:numPr>
          <w:ilvl w:val="0"/>
          <w:numId w:val="35"/>
        </w:numPr>
        <w:spacing w:after="0" w:line="259" w:lineRule="auto"/>
        <w:ind w:left="1701" w:hanging="11"/>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 xml:space="preserve">Correo electrónico: </w:t>
      </w:r>
    </w:p>
    <w:p w:rsidR="00AF380D" w:rsidP="00AF380D" w:rsidRDefault="00AF380D" w14:paraId="59098FBA" w14:textId="77777777">
      <w:pPr>
        <w:pStyle w:val="Prrafodelista"/>
        <w:numPr>
          <w:ilvl w:val="0"/>
          <w:numId w:val="35"/>
        </w:numPr>
        <w:spacing w:after="0" w:line="259" w:lineRule="auto"/>
        <w:ind w:left="1701" w:hanging="11"/>
        <w:jc w:val="both"/>
        <w:rPr>
          <w:rFonts w:ascii="Calibri Light" w:hAnsi="Calibri Light" w:eastAsia="Calibri Light" w:cs="Calibri Light"/>
          <w:sz w:val="24"/>
          <w:szCs w:val="24"/>
        </w:rPr>
      </w:pPr>
      <w:proofErr w:type="spellStart"/>
      <w:r w:rsidRPr="03860218">
        <w:rPr>
          <w:rFonts w:ascii="Calibri Light" w:hAnsi="Calibri Light" w:eastAsia="Calibri Light" w:cs="Calibri Light"/>
          <w:sz w:val="24"/>
          <w:szCs w:val="24"/>
        </w:rPr>
        <w:t>Nro</w:t>
      </w:r>
      <w:proofErr w:type="spellEnd"/>
      <w:r w:rsidRPr="03860218">
        <w:rPr>
          <w:rFonts w:ascii="Calibri Light" w:hAnsi="Calibri Light" w:eastAsia="Calibri Light" w:cs="Calibri Light"/>
          <w:sz w:val="24"/>
          <w:szCs w:val="24"/>
        </w:rPr>
        <w:t xml:space="preserve"> de Teléfono directo: </w:t>
      </w:r>
    </w:p>
    <w:p w:rsidRPr="006B4ACC" w:rsidR="00AF380D" w:rsidP="00AF380D" w:rsidRDefault="00AF380D" w14:paraId="5EDBB2ED" w14:textId="77777777">
      <w:pPr>
        <w:pStyle w:val="Prrafodelista"/>
        <w:spacing w:after="0"/>
        <w:ind w:left="1701"/>
        <w:jc w:val="both"/>
        <w:rPr>
          <w:rFonts w:ascii="Calibri Light" w:hAnsi="Calibri Light" w:eastAsia="Calibri Light" w:cs="Calibri Light"/>
          <w:sz w:val="24"/>
          <w:szCs w:val="24"/>
        </w:rPr>
      </w:pPr>
    </w:p>
    <w:p w:rsidRPr="006B4ACC" w:rsidR="00AF380D" w:rsidP="00AF380D" w:rsidRDefault="00AF380D" w14:paraId="2D6C1E91" w14:textId="77777777">
      <w:pPr>
        <w:pStyle w:val="Prrafodelista"/>
        <w:numPr>
          <w:ilvl w:val="0"/>
          <w:numId w:val="33"/>
        </w:numPr>
        <w:spacing w:after="0" w:line="259" w:lineRule="auto"/>
        <w:ind w:left="1418" w:hanging="284"/>
        <w:jc w:val="both"/>
        <w:rPr>
          <w:rFonts w:ascii="Calibri Light" w:hAnsi="Calibri Light" w:eastAsia="Calibri Light" w:cs="Calibri Light"/>
          <w:sz w:val="24"/>
          <w:szCs w:val="24"/>
          <w:lang w:val="es"/>
        </w:rPr>
      </w:pPr>
      <w:r w:rsidRPr="03860218">
        <w:rPr>
          <w:rFonts w:ascii="Calibri Light" w:hAnsi="Calibri Light" w:eastAsia="Calibri Light" w:cs="Calibri Light"/>
          <w:b/>
          <w:bCs/>
          <w:sz w:val="24"/>
          <w:szCs w:val="24"/>
          <w:u w:val="single"/>
          <w:lang w:val="es"/>
        </w:rPr>
        <w:t>Datos del representante:</w:t>
      </w:r>
      <w:r w:rsidRPr="03860218">
        <w:rPr>
          <w:rFonts w:ascii="Calibri Light" w:hAnsi="Calibri Light" w:eastAsia="Calibri Light" w:cs="Calibri Light"/>
          <w:sz w:val="24"/>
          <w:szCs w:val="24"/>
          <w:lang w:val="es"/>
        </w:rPr>
        <w:t xml:space="preserve">  Autorizado para realizar la gestión administrativa:  </w:t>
      </w:r>
    </w:p>
    <w:p w:rsidRPr="0080412D" w:rsidR="00AF380D" w:rsidP="00AF380D" w:rsidRDefault="00AF380D" w14:paraId="27DD6CCE" w14:textId="77777777">
      <w:pPr>
        <w:pStyle w:val="Prrafodelista"/>
        <w:numPr>
          <w:ilvl w:val="0"/>
          <w:numId w:val="36"/>
        </w:numPr>
        <w:spacing w:after="0" w:line="259" w:lineRule="auto"/>
        <w:ind w:left="1701" w:hanging="11"/>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 xml:space="preserve">Nombre y Apellido: </w:t>
      </w:r>
    </w:p>
    <w:p w:rsidRPr="006B4ACC" w:rsidR="00AF380D" w:rsidP="00AF380D" w:rsidRDefault="00AF380D" w14:paraId="74A3E34A" w14:textId="77777777">
      <w:pPr>
        <w:pStyle w:val="Prrafodelista"/>
        <w:numPr>
          <w:ilvl w:val="0"/>
          <w:numId w:val="36"/>
        </w:numPr>
        <w:spacing w:after="0" w:line="259" w:lineRule="auto"/>
        <w:ind w:left="1701" w:hanging="11"/>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 xml:space="preserve">DNI: </w:t>
      </w:r>
    </w:p>
    <w:p w:rsidRPr="006B4ACC" w:rsidR="00AF380D" w:rsidP="00AF380D" w:rsidRDefault="00AF380D" w14:paraId="4E538086" w14:textId="77777777">
      <w:pPr>
        <w:pStyle w:val="Prrafodelista"/>
        <w:numPr>
          <w:ilvl w:val="0"/>
          <w:numId w:val="36"/>
        </w:numPr>
        <w:spacing w:after="0" w:line="259" w:lineRule="auto"/>
        <w:ind w:left="1701" w:hanging="11"/>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 xml:space="preserve">Correo electrónico: </w:t>
      </w:r>
    </w:p>
    <w:p w:rsidRPr="006B4ACC" w:rsidR="00AF380D" w:rsidP="00AF380D" w:rsidRDefault="00AF380D" w14:paraId="74766B38" w14:textId="77777777">
      <w:pPr>
        <w:pStyle w:val="Prrafodelista"/>
        <w:numPr>
          <w:ilvl w:val="0"/>
          <w:numId w:val="36"/>
        </w:numPr>
        <w:spacing w:after="0" w:line="259" w:lineRule="auto"/>
        <w:ind w:left="1701" w:hanging="11"/>
        <w:jc w:val="both"/>
        <w:rPr>
          <w:rFonts w:ascii="Calibri Light" w:hAnsi="Calibri Light" w:eastAsia="Calibri Light" w:cs="Calibri Light"/>
          <w:sz w:val="24"/>
          <w:szCs w:val="24"/>
        </w:rPr>
      </w:pPr>
      <w:proofErr w:type="spellStart"/>
      <w:r w:rsidRPr="03860218">
        <w:rPr>
          <w:rFonts w:ascii="Calibri Light" w:hAnsi="Calibri Light" w:eastAsia="Calibri Light" w:cs="Calibri Light"/>
          <w:sz w:val="24"/>
          <w:szCs w:val="24"/>
        </w:rPr>
        <w:lastRenderedPageBreak/>
        <w:t>Nro</w:t>
      </w:r>
      <w:proofErr w:type="spellEnd"/>
      <w:r w:rsidRPr="03860218">
        <w:rPr>
          <w:rFonts w:ascii="Calibri Light" w:hAnsi="Calibri Light" w:eastAsia="Calibri Light" w:cs="Calibri Light"/>
          <w:sz w:val="24"/>
          <w:szCs w:val="24"/>
        </w:rPr>
        <w:t xml:space="preserve"> de Teléfono directo:</w:t>
      </w:r>
    </w:p>
    <w:p w:rsidR="00AF380D" w:rsidP="6454849D" w:rsidRDefault="00AF380D" w14:paraId="508A5142" w14:noSpellErr="1" w14:textId="0DC5466E">
      <w:pPr>
        <w:pStyle w:val="Prrafodelista"/>
        <w:numPr>
          <w:ilvl w:val="0"/>
          <w:numId w:val="36"/>
        </w:numPr>
        <w:spacing w:before="0" w:beforeAutospacing="0" w:after="0" w:afterAutospacing="0" w:line="259" w:lineRule="auto"/>
        <w:ind w:left="1701" w:hanging="11"/>
        <w:jc w:val="both"/>
        <w:rPr>
          <w:rFonts w:ascii="Calibri Light" w:hAnsi="Calibri Light" w:eastAsia="Calibri Light" w:cs="Calibri Light"/>
          <w:sz w:val="24"/>
          <w:szCs w:val="24"/>
          <w:lang w:val="es"/>
        </w:rPr>
      </w:pPr>
      <w:r w:rsidRPr="6454849D" w:rsidR="00AF380D">
        <w:rPr>
          <w:rFonts w:ascii="Calibri Light" w:hAnsi="Calibri Light" w:eastAsia="Calibri Light" w:cs="Calibri Light"/>
          <w:sz w:val="24"/>
          <w:szCs w:val="24"/>
        </w:rPr>
        <w:t xml:space="preserve">Cargo en la empresa: </w:t>
      </w:r>
    </w:p>
    <w:p w:rsidR="00AF380D" w:rsidP="00AF380D" w:rsidRDefault="00AF380D" w14:paraId="655C4317" w14:textId="77777777">
      <w:pPr>
        <w:pStyle w:val="NormalWeb"/>
        <w:shd w:val="clear" w:color="auto" w:fill="FFFFFF" w:themeFill="background1"/>
        <w:spacing w:before="0" w:beforeAutospacing="0" w:after="0" w:afterAutospacing="0"/>
        <w:ind w:firstLine="708"/>
        <w:jc w:val="both"/>
        <w:rPr>
          <w:rFonts w:ascii="Calibri Light" w:hAnsi="Calibri Light" w:eastAsia="Calibri Light" w:cs="Calibri Light"/>
        </w:rPr>
      </w:pPr>
      <w:r w:rsidRPr="03860218">
        <w:rPr>
          <w:rFonts w:ascii="Calibri Light" w:hAnsi="Calibri Light" w:eastAsia="Calibri Light" w:cs="Calibri Light"/>
          <w:b/>
          <w:bCs/>
          <w:lang w:eastAsia="en-US"/>
        </w:rPr>
        <w:t>II. Documentos Anexos:</w:t>
      </w:r>
      <w:r w:rsidRPr="03860218">
        <w:rPr>
          <w:rFonts w:ascii="Calibri Light" w:hAnsi="Calibri Light" w:eastAsia="Calibri Light" w:cs="Calibri Light"/>
        </w:rPr>
        <w:t xml:space="preserve">  </w:t>
      </w:r>
    </w:p>
    <w:p w:rsidRPr="0080412D" w:rsidR="00AF380D" w:rsidP="00AF380D" w:rsidRDefault="00AF380D" w14:paraId="1F86BBB3" w14:textId="77777777">
      <w:pPr>
        <w:pStyle w:val="NormalWeb"/>
        <w:numPr>
          <w:ilvl w:val="0"/>
          <w:numId w:val="41"/>
        </w:numPr>
        <w:shd w:val="clear" w:color="auto" w:fill="FFFFFF" w:themeFill="background1"/>
        <w:spacing w:before="0" w:beforeAutospacing="0" w:after="0" w:afterAutospacing="0"/>
        <w:ind w:left="0" w:firstLine="1701"/>
        <w:jc w:val="both"/>
        <w:rPr>
          <w:rFonts w:ascii="Calibri Light" w:hAnsi="Calibri Light" w:eastAsia="Calibri Light" w:cs="Calibri Light"/>
        </w:rPr>
      </w:pPr>
      <w:r w:rsidRPr="45E10421">
        <w:rPr>
          <w:rFonts w:ascii="Calibri Light" w:hAnsi="Calibri Light" w:eastAsia="Calibri Light" w:cs="Calibri Light"/>
        </w:rPr>
        <w:t xml:space="preserve">Nota 1, se establece que los siguientes documentos forman parte del presente Anexo. Deberá estar firmada la DDJJ   y cargada en el Portal. </w:t>
      </w:r>
    </w:p>
    <w:p w:rsidR="00AF380D" w:rsidP="00AF380D" w:rsidRDefault="00AF380D" w14:paraId="0EDB7C8D" w14:textId="77777777">
      <w:pPr>
        <w:pStyle w:val="NormalWeb"/>
        <w:numPr>
          <w:ilvl w:val="0"/>
          <w:numId w:val="41"/>
        </w:numPr>
        <w:shd w:val="clear" w:color="auto" w:fill="FFFFFF" w:themeFill="background1"/>
        <w:spacing w:before="0" w:beforeAutospacing="0" w:after="0" w:afterAutospacing="0"/>
        <w:ind w:left="0" w:firstLine="1701"/>
        <w:jc w:val="both"/>
        <w:rPr>
          <w:rFonts w:ascii="Calibri Light" w:hAnsi="Calibri Light" w:eastAsia="Calibri Light" w:cs="Calibri Light"/>
        </w:rPr>
      </w:pPr>
      <w:r w:rsidRPr="6F827E53">
        <w:rPr>
          <w:rFonts w:ascii="Calibri Light" w:hAnsi="Calibri Light" w:eastAsia="Calibri Light" w:cs="Calibri Light"/>
        </w:rPr>
        <w:t>Declaración Jurada de Composición Societaria y Empresas Vinculadas, firmada por un socio, apoderado de la sociedad, o el titular en caso de tratarse de una persona física.</w:t>
      </w:r>
    </w:p>
    <w:p w:rsidR="00AF380D" w:rsidP="00AF380D" w:rsidRDefault="00AF380D" w14:paraId="1545DB62" w14:textId="77777777">
      <w:pPr>
        <w:pStyle w:val="NormalWeb"/>
        <w:shd w:val="clear" w:color="auto" w:fill="FFFFFF" w:themeFill="background1"/>
        <w:spacing w:before="0" w:beforeAutospacing="0" w:after="0" w:afterAutospacing="0"/>
        <w:jc w:val="both"/>
        <w:rPr>
          <w:rFonts w:ascii="Calibri Light" w:hAnsi="Calibri Light" w:eastAsia="Calibri Light" w:cs="Calibri Light"/>
        </w:rPr>
      </w:pPr>
      <w:r w:rsidRPr="6F827E53">
        <w:rPr>
          <w:rFonts w:ascii="Calibri Light" w:hAnsi="Calibri Light" w:eastAsia="Calibri Light" w:cs="Calibri Light"/>
        </w:rPr>
        <w:t xml:space="preserve">Además, se deberán adjuntar los siguientes documentos en </w:t>
      </w:r>
      <w:r w:rsidRPr="6F827E53">
        <w:rPr>
          <w:rFonts w:ascii="Calibri Light" w:hAnsi="Calibri Light" w:eastAsia="Calibri Light" w:cs="Calibri Light"/>
          <w:b/>
          <w:bCs/>
        </w:rPr>
        <w:t>formato PDF</w:t>
      </w:r>
      <w:r w:rsidRPr="6F827E53">
        <w:rPr>
          <w:rFonts w:ascii="Calibri Light" w:hAnsi="Calibri Light" w:eastAsia="Calibri Light" w:cs="Calibri Light"/>
        </w:rPr>
        <w:t xml:space="preserve"> </w:t>
      </w:r>
    </w:p>
    <w:p w:rsidRPr="00A50A92" w:rsidR="00AF380D" w:rsidP="00AF380D" w:rsidRDefault="00AF380D" w14:paraId="33FDEDE2" w14:textId="77777777">
      <w:pPr>
        <w:pStyle w:val="NormalWeb"/>
        <w:shd w:val="clear" w:color="auto" w:fill="FFFFFF" w:themeFill="background1"/>
        <w:spacing w:before="0" w:beforeAutospacing="0" w:after="0" w:afterAutospacing="0"/>
        <w:ind w:left="993" w:firstLine="708"/>
        <w:jc w:val="both"/>
        <w:rPr>
          <w:rFonts w:ascii="Calibri Light" w:hAnsi="Calibri Light" w:eastAsia="Calibri Light" w:cs="Calibri Light"/>
        </w:rPr>
      </w:pPr>
      <w:r w:rsidRPr="03860218">
        <w:rPr>
          <w:rFonts w:ascii="Calibri Light" w:hAnsi="Calibri Light" w:eastAsia="Calibri Light" w:cs="Calibri Light"/>
        </w:rPr>
        <w:t>1. Constancia de inscripción en AFIP</w:t>
      </w:r>
    </w:p>
    <w:p w:rsidRPr="00F1444C" w:rsidR="00AF380D" w:rsidP="00AF380D" w:rsidRDefault="00AF380D" w14:paraId="2F9BC22E" w14:textId="77777777">
      <w:pPr>
        <w:pStyle w:val="NormalWeb"/>
        <w:shd w:val="clear" w:color="auto" w:fill="FFFFFF" w:themeFill="background1"/>
        <w:spacing w:before="0" w:beforeAutospacing="0" w:after="0" w:afterAutospacing="0"/>
        <w:ind w:firstLine="1701"/>
        <w:jc w:val="both"/>
        <w:rPr>
          <w:rFonts w:ascii="Calibri Light" w:hAnsi="Calibri Light" w:eastAsia="Calibri Light" w:cs="Calibri Light"/>
        </w:rPr>
      </w:pPr>
      <w:r w:rsidRPr="03860218">
        <w:rPr>
          <w:rFonts w:ascii="Calibri Light" w:hAnsi="Calibri Light" w:eastAsia="Calibri Light" w:cs="Calibri Light"/>
        </w:rPr>
        <w:t>2. Constancia de inscripción en RENTAS</w:t>
      </w:r>
    </w:p>
    <w:p w:rsidRPr="00F1444C" w:rsidR="00AF380D" w:rsidP="00AF380D" w:rsidRDefault="00AF380D" w14:paraId="057538B4" w14:textId="77777777">
      <w:pPr>
        <w:pStyle w:val="NormalWeb"/>
        <w:shd w:val="clear" w:color="auto" w:fill="FFFFFF" w:themeFill="background1"/>
        <w:spacing w:before="0" w:beforeAutospacing="0" w:after="0" w:afterAutospacing="0"/>
        <w:ind w:firstLine="1701"/>
        <w:jc w:val="both"/>
        <w:rPr>
          <w:rFonts w:ascii="Calibri Light" w:hAnsi="Calibri Light" w:eastAsia="Calibri Light" w:cs="Calibri Light"/>
        </w:rPr>
      </w:pPr>
      <w:r w:rsidRPr="03860218">
        <w:rPr>
          <w:rFonts w:ascii="Calibri Light" w:hAnsi="Calibri Light" w:eastAsia="Calibri Light" w:cs="Calibri Light"/>
        </w:rPr>
        <w:t xml:space="preserve">3. Certificado </w:t>
      </w:r>
      <w:proofErr w:type="spellStart"/>
      <w:r w:rsidRPr="03860218">
        <w:rPr>
          <w:rFonts w:ascii="Calibri Light" w:hAnsi="Calibri Light" w:eastAsia="Calibri Light" w:cs="Calibri Light"/>
        </w:rPr>
        <w:t>PyME</w:t>
      </w:r>
      <w:proofErr w:type="spellEnd"/>
    </w:p>
    <w:p w:rsidR="00AF380D" w:rsidP="00AF380D" w:rsidRDefault="00AF380D" w14:paraId="7D0D0AA2" w14:textId="77777777">
      <w:pPr>
        <w:pStyle w:val="NormalWeb"/>
        <w:shd w:val="clear" w:color="auto" w:fill="FFFFFF" w:themeFill="background1"/>
        <w:spacing w:before="0" w:beforeAutospacing="0" w:after="0" w:afterAutospacing="0"/>
        <w:ind w:firstLine="1701"/>
        <w:jc w:val="both"/>
        <w:rPr>
          <w:rFonts w:ascii="Calibri Light" w:hAnsi="Calibri Light" w:eastAsia="Calibri Light" w:cs="Calibri Light"/>
        </w:rPr>
      </w:pPr>
      <w:r w:rsidRPr="03860218">
        <w:rPr>
          <w:rFonts w:ascii="Calibri Light" w:hAnsi="Calibri Light" w:eastAsia="Calibri Light" w:cs="Calibri Light"/>
        </w:rPr>
        <w:t>4. Contrato Social</w:t>
      </w:r>
    </w:p>
    <w:p w:rsidR="00AF380D" w:rsidP="00AF380D" w:rsidRDefault="00AF380D" w14:paraId="785DE05C" w14:textId="77777777">
      <w:pPr>
        <w:pStyle w:val="NormalWeb"/>
        <w:shd w:val="clear" w:color="auto" w:fill="FFFFFF" w:themeFill="background1"/>
        <w:spacing w:before="0" w:beforeAutospacing="0" w:after="0" w:afterAutospacing="0"/>
        <w:ind w:firstLine="1701"/>
        <w:jc w:val="both"/>
        <w:rPr>
          <w:rFonts w:ascii="Calibri Light" w:hAnsi="Calibri Light" w:eastAsia="Calibri Light" w:cs="Calibri Light"/>
        </w:rPr>
      </w:pPr>
      <w:r w:rsidRPr="03860218">
        <w:rPr>
          <w:rFonts w:ascii="Calibri Light" w:hAnsi="Calibri Light" w:eastAsia="Calibri Light" w:cs="Calibri Light"/>
        </w:rPr>
        <w:t>5. Modificaciones al Contrato Social</w:t>
      </w:r>
    </w:p>
    <w:p w:rsidR="00AF380D" w:rsidP="00AF380D" w:rsidRDefault="00AF380D" w14:paraId="44751ED6" w14:textId="77777777">
      <w:pPr>
        <w:pStyle w:val="NormalWeb"/>
        <w:shd w:val="clear" w:color="auto" w:fill="FFFFFF" w:themeFill="background1"/>
        <w:spacing w:before="0" w:beforeAutospacing="0" w:after="0" w:afterAutospacing="0"/>
        <w:ind w:firstLine="1701"/>
        <w:jc w:val="both"/>
        <w:rPr>
          <w:rFonts w:ascii="Calibri Light" w:hAnsi="Calibri Light" w:eastAsia="Calibri Light" w:cs="Calibri Light"/>
        </w:rPr>
      </w:pPr>
      <w:r w:rsidRPr="03860218">
        <w:rPr>
          <w:rFonts w:ascii="Calibri Light" w:hAnsi="Calibri Light" w:eastAsia="Calibri Light" w:cs="Calibri Light"/>
        </w:rPr>
        <w:t>6. Nómina de socios</w:t>
      </w:r>
    </w:p>
    <w:p w:rsidRPr="00A50A92" w:rsidR="00AF380D" w:rsidP="00AF380D" w:rsidRDefault="00AF380D" w14:paraId="5C2CC37E" w14:textId="77777777">
      <w:pPr>
        <w:pStyle w:val="NormalWeb"/>
        <w:shd w:val="clear" w:color="auto" w:fill="FFFFFF" w:themeFill="background1"/>
        <w:spacing w:before="0" w:beforeAutospacing="0" w:after="0" w:afterAutospacing="0"/>
        <w:ind w:firstLine="1701"/>
        <w:jc w:val="both"/>
        <w:rPr>
          <w:rFonts w:ascii="Calibri Light" w:hAnsi="Calibri Light" w:eastAsia="Calibri Light" w:cs="Calibri Light"/>
        </w:rPr>
      </w:pPr>
      <w:r w:rsidRPr="03860218">
        <w:rPr>
          <w:rFonts w:ascii="Calibri Light" w:hAnsi="Calibri Light" w:eastAsia="Calibri Light" w:cs="Calibri Light"/>
        </w:rPr>
        <w:t>7. Acta de distribución de cargos</w:t>
      </w:r>
    </w:p>
    <w:p w:rsidRPr="00C111EB" w:rsidR="00AF380D" w:rsidP="00AF380D" w:rsidRDefault="00AF380D" w14:paraId="3C54AB1D" w14:textId="77777777">
      <w:pPr>
        <w:spacing w:after="0"/>
        <w:rPr>
          <w:rFonts w:ascii="Calibri Light" w:hAnsi="Calibri Light" w:eastAsia="Calibri Light" w:cs="Calibri Light"/>
          <w:sz w:val="24"/>
          <w:szCs w:val="24"/>
        </w:rPr>
      </w:pPr>
    </w:p>
    <w:p w:rsidRPr="006B4ACC" w:rsidR="00AF380D" w:rsidP="00AF380D" w:rsidRDefault="00AF380D" w14:paraId="1735586C" w14:textId="77777777">
      <w:pPr>
        <w:pStyle w:val="Prrafodelista"/>
        <w:ind w:left="0"/>
        <w:jc w:val="both"/>
        <w:rPr>
          <w:rFonts w:ascii="Calibri Light" w:hAnsi="Calibri Light" w:eastAsia="Calibri Light" w:cs="Calibri Light"/>
          <w:sz w:val="24"/>
          <w:szCs w:val="24"/>
        </w:rPr>
      </w:pPr>
      <w:r w:rsidRPr="03860218">
        <w:rPr>
          <w:rFonts w:ascii="Calibri Light" w:hAnsi="Calibri Light" w:eastAsia="Calibri Light" w:cs="Calibri Light"/>
          <w:b/>
          <w:bCs/>
          <w:sz w:val="24"/>
          <w:szCs w:val="24"/>
        </w:rPr>
        <w:t xml:space="preserve"> </w:t>
      </w:r>
      <w:r>
        <w:tab/>
      </w:r>
      <w:r w:rsidRPr="03860218">
        <w:rPr>
          <w:rFonts w:ascii="Calibri Light" w:hAnsi="Calibri Light" w:eastAsia="Calibri Light" w:cs="Calibri Light"/>
          <w:b/>
          <w:bCs/>
          <w:sz w:val="24"/>
          <w:szCs w:val="24"/>
        </w:rPr>
        <w:t xml:space="preserve">III. </w:t>
      </w:r>
      <w:r w:rsidRPr="03860218">
        <w:rPr>
          <w:rFonts w:ascii="Calibri Light" w:hAnsi="Calibri Light" w:eastAsia="Calibri Light" w:cs="Calibri Light"/>
          <w:b/>
          <w:bCs/>
          <w:sz w:val="24"/>
          <w:szCs w:val="24"/>
          <w:u w:val="single"/>
        </w:rPr>
        <w:t>Presentación de comprobantes de inversiones</w:t>
      </w:r>
      <w:r w:rsidRPr="03860218">
        <w:rPr>
          <w:rFonts w:ascii="Calibri Light" w:hAnsi="Calibri Light" w:eastAsia="Calibri Light" w:cs="Calibri Light"/>
          <w:sz w:val="24"/>
          <w:szCs w:val="24"/>
        </w:rPr>
        <w:t xml:space="preserve"> en Bienes muebles amortizables (tangibles e intangibles), afectados como bienes de uso deberá subir al Portal:</w:t>
      </w:r>
    </w:p>
    <w:p w:rsidRPr="006B4ACC" w:rsidR="00AF380D" w:rsidP="00AF380D" w:rsidRDefault="00AF380D" w14:paraId="748DD563" w14:textId="77777777">
      <w:pPr>
        <w:pStyle w:val="Prrafodelista"/>
        <w:numPr>
          <w:ilvl w:val="0"/>
          <w:numId w:val="42"/>
        </w:numPr>
        <w:spacing w:after="160" w:line="259" w:lineRule="auto"/>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 xml:space="preserve">Formulario:  </w:t>
      </w:r>
      <w:r w:rsidRPr="03860218">
        <w:rPr>
          <w:rFonts w:ascii="Calibri Light" w:hAnsi="Calibri Light" w:eastAsia="Calibri Light" w:cs="Calibri Light"/>
          <w:b/>
          <w:bCs/>
          <w:sz w:val="24"/>
          <w:szCs w:val="24"/>
        </w:rPr>
        <w:t>Nota 1 “Detalle de Inversiones 2025”</w:t>
      </w:r>
      <w:r w:rsidRPr="03860218">
        <w:rPr>
          <w:rFonts w:ascii="Calibri Light" w:hAnsi="Calibri Light" w:eastAsia="Calibri Light" w:cs="Calibri Light"/>
          <w:sz w:val="24"/>
          <w:szCs w:val="24"/>
        </w:rPr>
        <w:t xml:space="preserve"> en formato </w:t>
      </w:r>
      <w:proofErr w:type="spellStart"/>
      <w:r w:rsidRPr="03860218">
        <w:rPr>
          <w:rFonts w:ascii="Calibri Light" w:hAnsi="Calibri Light" w:eastAsia="Calibri Light" w:cs="Calibri Light"/>
          <w:sz w:val="24"/>
          <w:szCs w:val="24"/>
        </w:rPr>
        <w:t>excel</w:t>
      </w:r>
      <w:proofErr w:type="spellEnd"/>
      <w:r w:rsidRPr="03860218">
        <w:rPr>
          <w:rFonts w:ascii="Calibri Light" w:hAnsi="Calibri Light" w:eastAsia="Calibri Light" w:cs="Calibri Light"/>
          <w:sz w:val="24"/>
          <w:szCs w:val="24"/>
        </w:rPr>
        <w:t xml:space="preserve">. </w:t>
      </w:r>
    </w:p>
    <w:p w:rsidR="00AF380D" w:rsidP="00AF380D" w:rsidRDefault="00AF380D" w14:paraId="004032FA" w14:textId="77777777">
      <w:pPr>
        <w:pStyle w:val="Prrafodelista"/>
        <w:numPr>
          <w:ilvl w:val="0"/>
          <w:numId w:val="42"/>
        </w:numPr>
        <w:spacing w:after="160" w:line="259" w:lineRule="auto"/>
        <w:ind w:left="0" w:firstLine="1778"/>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 xml:space="preserve">Copia de las facturas o comprobantes equivalentes respaldatorios de la inversión. </w:t>
      </w:r>
    </w:p>
    <w:p w:rsidRPr="00C111EB" w:rsidR="00AF380D" w:rsidP="00AF380D" w:rsidRDefault="00AF380D" w14:paraId="39F0459C" w14:textId="77777777">
      <w:pPr>
        <w:pStyle w:val="Prrafodelista"/>
        <w:numPr>
          <w:ilvl w:val="0"/>
          <w:numId w:val="42"/>
        </w:numPr>
        <w:spacing w:after="160" w:line="259" w:lineRule="auto"/>
        <w:ind w:left="0" w:firstLine="1814"/>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Dictamen firmado por Contador Público independiente con firma legalizada por el Consejo Profesional que corresponda, que acredite las inversiones.</w:t>
      </w:r>
    </w:p>
    <w:p w:rsidRPr="00E715A7" w:rsidR="00AF380D" w:rsidP="00AF380D" w:rsidRDefault="00AF380D" w14:paraId="51AB52A1" w14:textId="77777777">
      <w:pPr>
        <w:pStyle w:val="Prrafodelista"/>
        <w:ind w:left="0"/>
        <w:jc w:val="both"/>
        <w:rPr>
          <w:rFonts w:ascii="Calibri Light" w:hAnsi="Calibri Light" w:eastAsia="Calibri Light" w:cs="Calibri Light"/>
          <w:i/>
          <w:iCs/>
          <w:sz w:val="24"/>
          <w:szCs w:val="24"/>
        </w:rPr>
      </w:pPr>
      <w:r w:rsidRPr="03860218">
        <w:rPr>
          <w:rFonts w:ascii="Calibri Light" w:hAnsi="Calibri Light" w:eastAsia="Calibri Light" w:cs="Calibri Light"/>
          <w:i/>
          <w:iCs/>
          <w:sz w:val="24"/>
          <w:szCs w:val="24"/>
        </w:rPr>
        <w:t>De incluirse bienes registrables en la presentación, la misma debe estar acompañada por los títulos pertinentes.</w:t>
      </w:r>
    </w:p>
    <w:p w:rsidRPr="006B4ACC" w:rsidR="00AF380D" w:rsidP="00AF380D" w:rsidRDefault="00AF380D" w14:paraId="348DD45D" w14:textId="77777777">
      <w:pPr>
        <w:ind w:firstLine="708"/>
        <w:jc w:val="both"/>
        <w:rPr>
          <w:rFonts w:ascii="Calibri Light" w:hAnsi="Calibri Light" w:eastAsia="Calibri Light" w:cs="Calibri Light"/>
          <w:sz w:val="24"/>
          <w:szCs w:val="24"/>
        </w:rPr>
      </w:pPr>
      <w:r w:rsidRPr="03860218">
        <w:rPr>
          <w:rFonts w:ascii="Calibri Light" w:hAnsi="Calibri Light" w:eastAsia="Calibri Light" w:cs="Calibri Light"/>
          <w:b/>
          <w:bCs/>
          <w:sz w:val="24"/>
          <w:szCs w:val="24"/>
        </w:rPr>
        <w:t xml:space="preserve"> IV.  </w:t>
      </w:r>
      <w:r w:rsidRPr="03860218">
        <w:rPr>
          <w:rFonts w:ascii="Calibri Light" w:hAnsi="Calibri Light" w:eastAsia="Calibri Light" w:cs="Calibri Light"/>
          <w:b/>
          <w:bCs/>
          <w:sz w:val="24"/>
          <w:szCs w:val="24"/>
          <w:u w:val="single"/>
        </w:rPr>
        <w:t>Presentación de comprobantes de inversiones en Obras civiles e infraestructura,</w:t>
      </w:r>
      <w:r w:rsidRPr="03860218">
        <w:rPr>
          <w:rFonts w:ascii="Calibri Light" w:hAnsi="Calibri Light" w:eastAsia="Calibri Light" w:cs="Calibri Light"/>
          <w:b/>
          <w:bCs/>
          <w:sz w:val="24"/>
          <w:szCs w:val="24"/>
        </w:rPr>
        <w:t xml:space="preserve"> </w:t>
      </w:r>
      <w:r w:rsidRPr="03860218">
        <w:rPr>
          <w:rFonts w:ascii="Calibri Light" w:hAnsi="Calibri Light" w:eastAsia="Calibri Light" w:cs="Calibri Light"/>
          <w:sz w:val="24"/>
          <w:szCs w:val="24"/>
        </w:rPr>
        <w:t xml:space="preserve">afectados como bienes de uso deberá subir al Portal: </w:t>
      </w:r>
    </w:p>
    <w:p w:rsidRPr="006B4ACC" w:rsidR="00AF380D" w:rsidP="00AF380D" w:rsidRDefault="00AF380D" w14:paraId="4018C083" w14:textId="77777777">
      <w:pPr>
        <w:pStyle w:val="Prrafodelista"/>
        <w:numPr>
          <w:ilvl w:val="4"/>
          <w:numId w:val="43"/>
        </w:numPr>
        <w:spacing w:after="160" w:line="259" w:lineRule="auto"/>
        <w:ind w:left="2127" w:hanging="426"/>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 xml:space="preserve">Formulario:  Nota 1- “Detalle de Inversiones”: en formato </w:t>
      </w:r>
      <w:proofErr w:type="spellStart"/>
      <w:r w:rsidRPr="03860218">
        <w:rPr>
          <w:rFonts w:ascii="Calibri Light" w:hAnsi="Calibri Light" w:eastAsia="Calibri Light" w:cs="Calibri Light"/>
          <w:sz w:val="24"/>
          <w:szCs w:val="24"/>
        </w:rPr>
        <w:t>excel</w:t>
      </w:r>
      <w:proofErr w:type="spellEnd"/>
      <w:r w:rsidRPr="03860218">
        <w:rPr>
          <w:rFonts w:ascii="Calibri Light" w:hAnsi="Calibri Light" w:eastAsia="Calibri Light" w:cs="Calibri Light"/>
          <w:sz w:val="24"/>
          <w:szCs w:val="24"/>
        </w:rPr>
        <w:t xml:space="preserve">. </w:t>
      </w:r>
    </w:p>
    <w:p w:rsidRPr="006B4ACC" w:rsidR="00AF380D" w:rsidP="00AF380D" w:rsidRDefault="00AF380D" w14:paraId="109E3B6F" w14:textId="77777777">
      <w:pPr>
        <w:pStyle w:val="Prrafodelista"/>
        <w:numPr>
          <w:ilvl w:val="4"/>
          <w:numId w:val="43"/>
        </w:numPr>
        <w:spacing w:after="160" w:line="259" w:lineRule="auto"/>
        <w:ind w:left="0" w:firstLine="1701"/>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Copia de las facturas o comprobantes equivalentes respaldatorios de la inversión.</w:t>
      </w:r>
    </w:p>
    <w:p w:rsidRPr="006B4ACC" w:rsidR="00AF380D" w:rsidP="00AF380D" w:rsidRDefault="00AF380D" w14:paraId="215ABCA3" w14:textId="77777777">
      <w:pPr>
        <w:pStyle w:val="Prrafodelista"/>
        <w:numPr>
          <w:ilvl w:val="4"/>
          <w:numId w:val="43"/>
        </w:numPr>
        <w:spacing w:after="160" w:line="259" w:lineRule="auto"/>
        <w:ind w:left="0" w:firstLine="1701"/>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Dictamen firmado por Contador Público independiente con firma legalizada por el Consejo Profesional que corresponda, que acredite las inversiones.</w:t>
      </w:r>
    </w:p>
    <w:p w:rsidRPr="006B4ACC" w:rsidR="00AF380D" w:rsidP="00AF380D" w:rsidRDefault="00AF380D" w14:paraId="31036C3E" w14:textId="77777777">
      <w:pPr>
        <w:pStyle w:val="Prrafodelista"/>
        <w:numPr>
          <w:ilvl w:val="4"/>
          <w:numId w:val="43"/>
        </w:numPr>
        <w:spacing w:after="160" w:line="259" w:lineRule="auto"/>
        <w:ind w:left="0" w:firstLine="1701"/>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Dictamen de profesional matriculado competente en la materia, que acredite las inversiones y el grado de avance del proyecto, certificando los montos invertidos.</w:t>
      </w:r>
    </w:p>
    <w:p w:rsidRPr="00FF069C" w:rsidR="00AF380D" w:rsidP="00AF380D" w:rsidRDefault="00AF380D" w14:paraId="6B5C54BF" w14:textId="77777777">
      <w:pPr>
        <w:jc w:val="both"/>
        <w:rPr>
          <w:rFonts w:ascii="Calibri Light" w:hAnsi="Calibri Light" w:eastAsia="Calibri Light" w:cs="Calibri Light"/>
          <w:i/>
          <w:iCs/>
          <w:sz w:val="24"/>
          <w:szCs w:val="24"/>
        </w:rPr>
      </w:pPr>
      <w:r w:rsidRPr="6454849D" w:rsidR="00AF380D">
        <w:rPr>
          <w:rFonts w:ascii="Calibri Light" w:hAnsi="Calibri Light" w:eastAsia="Calibri Light" w:cs="Calibri Light"/>
          <w:i w:val="1"/>
          <w:iCs w:val="1"/>
          <w:sz w:val="24"/>
          <w:szCs w:val="24"/>
        </w:rPr>
        <w:t>En virtud de la información declarada, la Autoridad de Aplicación validará la pertinencia de la inversión, y clasificará a la empresa proveedora como neuquina o no neuquina en los términos del presente Programa, y determinará el beneficio en términos de monto de Crédito Fiscal.</w:t>
      </w:r>
    </w:p>
    <w:p w:rsidR="6454849D" w:rsidP="6454849D" w:rsidRDefault="6454849D" w14:paraId="3DB1353A" w14:textId="493DD538">
      <w:pPr>
        <w:rPr>
          <w:rFonts w:ascii="Calibri Light" w:hAnsi="Calibri Light" w:eastAsia="Calibri Light" w:cs="Calibri Light"/>
          <w:i w:val="1"/>
          <w:iCs w:val="1"/>
          <w:sz w:val="24"/>
          <w:szCs w:val="24"/>
        </w:rPr>
      </w:pPr>
    </w:p>
    <w:p w:rsidR="6454849D" w:rsidP="6454849D" w:rsidRDefault="6454849D" w14:paraId="1E155FCB" w14:textId="25D7A63F">
      <w:pPr>
        <w:rPr>
          <w:rFonts w:ascii="Calibri Light" w:hAnsi="Calibri Light" w:eastAsia="Calibri Light" w:cs="Calibri Light"/>
          <w:i w:val="1"/>
          <w:iCs w:val="1"/>
          <w:sz w:val="24"/>
          <w:szCs w:val="24"/>
        </w:rPr>
      </w:pPr>
    </w:p>
    <w:p w:rsidR="00AF380D" w:rsidP="00AF380D" w:rsidRDefault="00AF380D" w14:paraId="63B915DB" w14:textId="1894A273">
      <w:pPr>
        <w:rPr>
          <w:rFonts w:ascii="Calibri Light" w:hAnsi="Calibri Light" w:eastAsia="Calibri Light" w:cs="Calibri Light"/>
          <w:i/>
          <w:iCs/>
          <w:sz w:val="24"/>
          <w:szCs w:val="24"/>
        </w:rPr>
      </w:pPr>
      <w:r w:rsidRPr="3269B904">
        <w:rPr>
          <w:rFonts w:ascii="Calibri Light" w:hAnsi="Calibri Light" w:eastAsia="Calibri Light" w:cs="Calibri Light"/>
          <w:i/>
          <w:iCs/>
          <w:sz w:val="24"/>
          <w:szCs w:val="24"/>
        </w:rPr>
        <w:t>En el caso de inversiones realizadas en el marco del artículo 5°, financiadas con Fondos del Programa Neuquén Financia, la certificación correspondiente podrá ser emitida mediante un informe de la dependencia gubernamental que haya acompañado la gestión. La autoridad de aplicación podrá solicitar toda otra información que considere pertinente.</w:t>
      </w:r>
    </w:p>
    <w:p w:rsidRPr="005B0B1C" w:rsidR="00AF380D" w:rsidP="00AF380D" w:rsidRDefault="00AF380D" w14:paraId="4E886952" w14:textId="77777777">
      <w:pPr>
        <w:pStyle w:val="Prrafodelista"/>
        <w:rPr>
          <w:rFonts w:ascii="Calibri Light" w:hAnsi="Calibri Light" w:eastAsia="Calibri Light" w:cs="Calibri Light"/>
          <w:b/>
          <w:bCs/>
          <w:sz w:val="24"/>
          <w:szCs w:val="24"/>
        </w:rPr>
      </w:pPr>
      <w:r w:rsidRPr="03860218">
        <w:rPr>
          <w:rFonts w:ascii="Calibri Light" w:hAnsi="Calibri Light" w:eastAsia="Calibri Light" w:cs="Calibri Light"/>
          <w:b/>
          <w:bCs/>
          <w:sz w:val="24"/>
          <w:szCs w:val="24"/>
        </w:rPr>
        <w:t xml:space="preserve">3-   </w:t>
      </w:r>
      <w:r w:rsidRPr="03860218">
        <w:rPr>
          <w:rFonts w:ascii="Calibri Light" w:hAnsi="Calibri Light" w:eastAsia="Calibri Light" w:cs="Calibri Light"/>
          <w:b/>
          <w:bCs/>
          <w:sz w:val="24"/>
          <w:szCs w:val="24"/>
          <w:u w:val="single"/>
        </w:rPr>
        <w:t>Comunicación a través de la Plataforma</w:t>
      </w:r>
      <w:r w:rsidRPr="03860218">
        <w:rPr>
          <w:rFonts w:ascii="Calibri Light" w:hAnsi="Calibri Light" w:eastAsia="Calibri Light" w:cs="Calibri Light"/>
          <w:b/>
          <w:bCs/>
          <w:sz w:val="24"/>
          <w:szCs w:val="24"/>
        </w:rPr>
        <w:t xml:space="preserve">: </w:t>
      </w:r>
    </w:p>
    <w:p w:rsidRPr="006B4ACC" w:rsidR="00AF380D" w:rsidP="00AF380D" w:rsidRDefault="00AF380D" w14:paraId="623D44CE" w14:textId="77777777">
      <w:pPr>
        <w:pStyle w:val="Prrafodelista"/>
        <w:numPr>
          <w:ilvl w:val="0"/>
          <w:numId w:val="32"/>
        </w:numPr>
        <w:spacing w:after="160" w:line="259" w:lineRule="auto"/>
        <w:ind w:left="0" w:firstLine="709"/>
        <w:jc w:val="both"/>
        <w:rPr>
          <w:rFonts w:ascii="Calibri Light" w:hAnsi="Calibri Light" w:eastAsia="Calibri Light" w:cs="Calibri Light"/>
          <w:color w:val="111111"/>
          <w:sz w:val="24"/>
          <w:szCs w:val="24"/>
          <w:lang w:eastAsia="es-AR"/>
        </w:rPr>
      </w:pPr>
      <w:r w:rsidRPr="6F827E53">
        <w:rPr>
          <w:rFonts w:ascii="Calibri Light" w:hAnsi="Calibri Light" w:eastAsia="Calibri Light" w:cs="Calibri Light"/>
          <w:sz w:val="24"/>
          <w:szCs w:val="24"/>
          <w:lang w:eastAsia="es-AR"/>
        </w:rPr>
        <w:t xml:space="preserve">Todas las comunicaciones relacionadas </w:t>
      </w:r>
      <w:r w:rsidRPr="6F827E53">
        <w:rPr>
          <w:rFonts w:ascii="Calibri Light" w:hAnsi="Calibri Light" w:eastAsia="Calibri Light" w:cs="Calibri Light"/>
          <w:color w:val="111111"/>
          <w:sz w:val="24"/>
          <w:szCs w:val="24"/>
          <w:lang w:eastAsia="es-AR"/>
        </w:rPr>
        <w:t>con el Programa de Crédito Fiscal se canalizan mediante la plataforma virtual.</w:t>
      </w:r>
    </w:p>
    <w:p w:rsidRPr="006B4ACC" w:rsidR="00AF380D" w:rsidP="00AF380D" w:rsidRDefault="00AF380D" w14:paraId="638580C1" w14:textId="77777777">
      <w:pPr>
        <w:pStyle w:val="Prrafodelista"/>
        <w:numPr>
          <w:ilvl w:val="0"/>
          <w:numId w:val="32"/>
        </w:numPr>
        <w:spacing w:after="160" w:line="259" w:lineRule="auto"/>
        <w:ind w:left="0" w:firstLine="709"/>
        <w:jc w:val="both"/>
        <w:rPr>
          <w:rFonts w:ascii="Calibri Light" w:hAnsi="Calibri Light" w:eastAsia="Calibri Light" w:cs="Calibri Light"/>
          <w:color w:val="111111"/>
          <w:sz w:val="24"/>
          <w:szCs w:val="24"/>
          <w:lang w:eastAsia="es-AR"/>
        </w:rPr>
      </w:pPr>
      <w:r w:rsidRPr="03860218">
        <w:rPr>
          <w:rFonts w:ascii="Calibri Light" w:hAnsi="Calibri Light" w:eastAsia="Calibri Light" w:cs="Calibri Light"/>
          <w:color w:val="111111"/>
          <w:sz w:val="24"/>
          <w:szCs w:val="24"/>
          <w:lang w:eastAsia="es-AR"/>
        </w:rPr>
        <w:t>El beneficiario recibirá notificaciones en el </w:t>
      </w:r>
      <w:r w:rsidRPr="03860218">
        <w:rPr>
          <w:rFonts w:ascii="Calibri Light" w:hAnsi="Calibri Light" w:eastAsia="Calibri Light" w:cs="Calibri Light"/>
          <w:b/>
          <w:bCs/>
          <w:color w:val="111111"/>
          <w:sz w:val="24"/>
          <w:szCs w:val="24"/>
          <w:lang w:eastAsia="es-AR"/>
        </w:rPr>
        <w:t>correo electrónico</w:t>
      </w:r>
      <w:r w:rsidRPr="03860218">
        <w:rPr>
          <w:rFonts w:ascii="Calibri Light" w:hAnsi="Calibri Light" w:eastAsia="Calibri Light" w:cs="Calibri Light"/>
          <w:color w:val="111111"/>
          <w:sz w:val="24"/>
          <w:szCs w:val="24"/>
          <w:lang w:eastAsia="es-AR"/>
        </w:rPr>
        <w:t> declarado.</w:t>
      </w:r>
    </w:p>
    <w:p w:rsidR="00AF380D" w:rsidP="00AF380D" w:rsidRDefault="00AF380D" w14:paraId="13A957DD" w14:textId="77777777">
      <w:pPr>
        <w:pStyle w:val="Prrafodelista"/>
        <w:numPr>
          <w:ilvl w:val="0"/>
          <w:numId w:val="32"/>
        </w:numPr>
        <w:spacing w:after="160" w:line="259" w:lineRule="auto"/>
        <w:ind w:left="0" w:firstLine="709"/>
        <w:jc w:val="both"/>
        <w:rPr>
          <w:rFonts w:ascii="Calibri Light" w:hAnsi="Calibri Light" w:eastAsia="Calibri Light" w:cs="Calibri Light"/>
          <w:color w:val="111111"/>
          <w:sz w:val="24"/>
          <w:szCs w:val="24"/>
          <w:lang w:eastAsia="es-AR"/>
        </w:rPr>
      </w:pPr>
      <w:r w:rsidRPr="03860218">
        <w:rPr>
          <w:rFonts w:ascii="Calibri Light" w:hAnsi="Calibri Light" w:eastAsia="Calibri Light" w:cs="Calibri Light"/>
          <w:color w:val="111111"/>
          <w:sz w:val="24"/>
          <w:szCs w:val="24"/>
          <w:lang w:eastAsia="es-AR"/>
        </w:rPr>
        <w:t>Si tienes dudas o necesitas más información, no dudes en utilizar la plataforma o ponerte en contacto con la oficina correspondiente.</w:t>
      </w:r>
    </w:p>
    <w:p w:rsidRPr="00477F45" w:rsidR="00AF380D" w:rsidP="00AF380D" w:rsidRDefault="00AF380D" w14:paraId="629C7467" w14:textId="77777777">
      <w:pPr>
        <w:pStyle w:val="Prrafodelista"/>
        <w:ind w:left="709"/>
        <w:jc w:val="both"/>
        <w:rPr>
          <w:rFonts w:ascii="Calibri Light" w:hAnsi="Calibri Light" w:eastAsia="Calibri Light" w:cs="Calibri Light"/>
          <w:color w:val="111111"/>
          <w:sz w:val="24"/>
          <w:szCs w:val="24"/>
          <w:lang w:eastAsia="es-AR"/>
        </w:rPr>
      </w:pPr>
    </w:p>
    <w:p w:rsidRPr="00E80177" w:rsidR="00AF380D" w:rsidP="00AF380D" w:rsidRDefault="00AF380D" w14:paraId="272A7953" w14:textId="77777777">
      <w:pPr>
        <w:pStyle w:val="Prrafodelista"/>
        <w:rPr>
          <w:rFonts w:ascii="Calibri Light" w:hAnsi="Calibri Light" w:eastAsia="Calibri Light" w:cs="Calibri Light"/>
          <w:b/>
          <w:bCs/>
          <w:sz w:val="24"/>
          <w:szCs w:val="24"/>
        </w:rPr>
      </w:pPr>
      <w:r w:rsidRPr="03860218">
        <w:rPr>
          <w:rFonts w:ascii="Calibri Light" w:hAnsi="Calibri Light" w:eastAsia="Calibri Light" w:cs="Calibri Light"/>
          <w:b/>
          <w:bCs/>
          <w:sz w:val="24"/>
          <w:szCs w:val="24"/>
        </w:rPr>
        <w:t xml:space="preserve">4-   </w:t>
      </w:r>
      <w:r w:rsidRPr="03860218">
        <w:rPr>
          <w:rFonts w:ascii="Calibri Light" w:hAnsi="Calibri Light" w:eastAsia="Calibri Light" w:cs="Calibri Light"/>
          <w:b/>
          <w:bCs/>
          <w:sz w:val="24"/>
          <w:szCs w:val="24"/>
          <w:u w:val="single"/>
        </w:rPr>
        <w:t>Fecha Límite para Carga de inversiones</w:t>
      </w:r>
      <w:r w:rsidRPr="03860218">
        <w:rPr>
          <w:rFonts w:ascii="Calibri Light" w:hAnsi="Calibri Light" w:eastAsia="Calibri Light" w:cs="Calibri Light"/>
          <w:b/>
          <w:bCs/>
          <w:sz w:val="24"/>
          <w:szCs w:val="24"/>
        </w:rPr>
        <w:t>:</w:t>
      </w:r>
    </w:p>
    <w:p w:rsidR="00AF380D" w:rsidP="00AF380D" w:rsidRDefault="00AF380D" w14:paraId="237D19D4" w14:textId="77777777">
      <w:pPr>
        <w:pStyle w:val="Prrafodelista"/>
        <w:numPr>
          <w:ilvl w:val="0"/>
          <w:numId w:val="38"/>
        </w:numPr>
        <w:spacing w:after="160" w:line="259" w:lineRule="auto"/>
        <w:ind w:left="0" w:firstLine="709"/>
        <w:jc w:val="both"/>
        <w:rPr>
          <w:rFonts w:ascii="Calibri Light" w:hAnsi="Calibri Light" w:eastAsia="Calibri Light" w:cs="Calibri Light"/>
          <w:color w:val="000000" w:themeColor="text1"/>
          <w:sz w:val="24"/>
          <w:szCs w:val="24"/>
        </w:rPr>
      </w:pPr>
      <w:r w:rsidRPr="03860218">
        <w:rPr>
          <w:rFonts w:ascii="Calibri Light" w:hAnsi="Calibri Light" w:eastAsia="Calibri Light" w:cs="Calibri Light"/>
          <w:color w:val="000000" w:themeColor="text1"/>
          <w:sz w:val="24"/>
          <w:szCs w:val="24"/>
        </w:rPr>
        <w:t>Para la presentación y certificación de inversiones realizadas durante el año 2025 en los términos del Programa, se establece como fecha límite el 31/12/2025.</w:t>
      </w:r>
    </w:p>
    <w:p w:rsidRPr="00E715A7" w:rsidR="00AF380D" w:rsidP="00AF380D" w:rsidRDefault="00AF380D" w14:paraId="1154A818" w14:textId="77777777">
      <w:pPr>
        <w:pStyle w:val="Prrafodelista"/>
        <w:numPr>
          <w:ilvl w:val="0"/>
          <w:numId w:val="38"/>
        </w:numPr>
        <w:spacing w:after="160" w:line="259" w:lineRule="auto"/>
        <w:ind w:left="0" w:firstLine="709"/>
        <w:jc w:val="both"/>
        <w:rPr>
          <w:rFonts w:ascii="Calibri Light" w:hAnsi="Calibri Light" w:eastAsia="Calibri Light" w:cs="Calibri Light"/>
          <w:color w:val="111111"/>
          <w:sz w:val="24"/>
          <w:szCs w:val="24"/>
          <w:lang w:eastAsia="es-AR"/>
        </w:rPr>
      </w:pPr>
      <w:r w:rsidRPr="03860218">
        <w:rPr>
          <w:rFonts w:ascii="Calibri Light" w:hAnsi="Calibri Light" w:eastAsia="Calibri Light" w:cs="Calibri Light"/>
          <w:color w:val="111111"/>
          <w:sz w:val="24"/>
          <w:szCs w:val="24"/>
          <w:lang w:eastAsia="es-AR"/>
        </w:rPr>
        <w:t xml:space="preserve"> En caso de quedar cupo disponible se podrá ampliar la fecha límite de presentación. </w:t>
      </w:r>
    </w:p>
    <w:p w:rsidR="00AF380D" w:rsidP="00AF380D" w:rsidRDefault="00AF380D" w14:paraId="77C15E88" w14:textId="77777777">
      <w:pPr>
        <w:pStyle w:val="Prrafodelista"/>
        <w:ind w:left="0"/>
        <w:jc w:val="both"/>
        <w:rPr>
          <w:rFonts w:ascii="Calibri Light" w:hAnsi="Calibri Light" w:eastAsia="Calibri Light" w:cs="Calibri Light"/>
          <w:sz w:val="24"/>
          <w:szCs w:val="24"/>
        </w:rPr>
      </w:pPr>
    </w:p>
    <w:p w:rsidRPr="00E80177" w:rsidR="00AF380D" w:rsidP="00AF380D" w:rsidRDefault="00AF380D" w14:paraId="505481FD" w14:textId="77777777">
      <w:pPr>
        <w:pStyle w:val="Prrafodelista"/>
        <w:rPr>
          <w:rFonts w:ascii="Calibri Light" w:hAnsi="Calibri Light" w:eastAsia="Calibri Light" w:cs="Calibri Light"/>
          <w:b/>
          <w:bCs/>
          <w:sz w:val="24"/>
          <w:szCs w:val="24"/>
        </w:rPr>
      </w:pPr>
      <w:r w:rsidRPr="6F827E53">
        <w:rPr>
          <w:rFonts w:ascii="Calibri Light" w:hAnsi="Calibri Light" w:eastAsia="Calibri Light" w:cs="Calibri Light"/>
          <w:b/>
          <w:bCs/>
          <w:sz w:val="24"/>
          <w:szCs w:val="24"/>
        </w:rPr>
        <w:t xml:space="preserve">5-   </w:t>
      </w:r>
      <w:r w:rsidRPr="6F827E53">
        <w:rPr>
          <w:rFonts w:ascii="Calibri Light" w:hAnsi="Calibri Light" w:eastAsia="Calibri Light" w:cs="Calibri Light"/>
          <w:b/>
          <w:bCs/>
          <w:sz w:val="24"/>
          <w:szCs w:val="24"/>
          <w:u w:val="single"/>
        </w:rPr>
        <w:t>Notificación a Dirección Provincial de Rentas</w:t>
      </w:r>
      <w:r w:rsidRPr="6F827E53">
        <w:rPr>
          <w:rFonts w:ascii="Calibri Light" w:hAnsi="Calibri Light" w:eastAsia="Calibri Light" w:cs="Calibri Light"/>
          <w:b/>
          <w:bCs/>
          <w:sz w:val="24"/>
          <w:szCs w:val="24"/>
        </w:rPr>
        <w:t xml:space="preserve">: </w:t>
      </w:r>
    </w:p>
    <w:p w:rsidRPr="006B4ACC" w:rsidR="00AF380D" w:rsidP="00AF380D" w:rsidRDefault="00AF380D" w14:paraId="550BA70B" w14:textId="77777777">
      <w:pPr>
        <w:pStyle w:val="Prrafodelista"/>
        <w:numPr>
          <w:ilvl w:val="0"/>
          <w:numId w:val="39"/>
        </w:numPr>
        <w:spacing w:after="160" w:line="259" w:lineRule="auto"/>
        <w:ind w:left="0" w:firstLine="709"/>
        <w:jc w:val="both"/>
        <w:rPr>
          <w:rFonts w:ascii="Calibri Light" w:hAnsi="Calibri Light" w:eastAsia="Calibri Light" w:cs="Calibri Light"/>
          <w:sz w:val="24"/>
          <w:szCs w:val="24"/>
        </w:rPr>
      </w:pPr>
      <w:r w:rsidRPr="6F827E53">
        <w:rPr>
          <w:rFonts w:ascii="Calibri Light" w:hAnsi="Calibri Light" w:eastAsia="Calibri Light" w:cs="Calibri Light"/>
          <w:sz w:val="24"/>
          <w:szCs w:val="24"/>
        </w:rPr>
        <w:t>El Acto Administrativo de certificaciones de Inversiones será remitido por la Autoridad de Aplicación a la Dirección Provincial de Rentas.</w:t>
      </w:r>
    </w:p>
    <w:p w:rsidRPr="006B4ACC" w:rsidR="00AF380D" w:rsidP="00AF380D" w:rsidRDefault="00AF380D" w14:paraId="3B142C8F" w14:textId="77777777">
      <w:pPr>
        <w:pStyle w:val="Prrafodelista"/>
        <w:numPr>
          <w:ilvl w:val="0"/>
          <w:numId w:val="39"/>
        </w:numPr>
        <w:spacing w:after="160" w:line="259" w:lineRule="auto"/>
        <w:ind w:left="0" w:firstLine="709"/>
        <w:jc w:val="both"/>
        <w:rPr>
          <w:rFonts w:ascii="Calibri Light" w:hAnsi="Calibri Light" w:eastAsia="Calibri Light" w:cs="Calibri Light"/>
          <w:sz w:val="24"/>
          <w:szCs w:val="24"/>
        </w:rPr>
      </w:pPr>
      <w:r w:rsidRPr="6F827E53">
        <w:rPr>
          <w:rFonts w:ascii="Calibri Light" w:hAnsi="Calibri Light" w:eastAsia="Calibri Light" w:cs="Calibri Light"/>
          <w:sz w:val="24"/>
          <w:szCs w:val="24"/>
        </w:rPr>
        <w:t xml:space="preserve">La autoridad de Aplicación proporcionara la siguiente información: </w:t>
      </w:r>
    </w:p>
    <w:p w:rsidRPr="006B4ACC" w:rsidR="00AF380D" w:rsidP="00AF380D" w:rsidRDefault="00AF380D" w14:paraId="0FFE4271" w14:textId="77777777">
      <w:pPr>
        <w:pStyle w:val="Prrafodelista"/>
        <w:numPr>
          <w:ilvl w:val="5"/>
          <w:numId w:val="37"/>
        </w:numPr>
        <w:spacing w:after="160" w:line="259" w:lineRule="auto"/>
        <w:ind w:left="1418" w:firstLine="425"/>
        <w:rPr>
          <w:rFonts w:ascii="Calibri Light" w:hAnsi="Calibri Light" w:eastAsia="Calibri Light" w:cs="Calibri Light"/>
          <w:sz w:val="24"/>
          <w:szCs w:val="24"/>
        </w:rPr>
      </w:pPr>
      <w:r w:rsidRPr="6F827E53">
        <w:rPr>
          <w:rFonts w:ascii="Calibri Light" w:hAnsi="Calibri Light" w:eastAsia="Calibri Light" w:cs="Calibri Light"/>
          <w:sz w:val="24"/>
          <w:szCs w:val="24"/>
        </w:rPr>
        <w:t>CUIT de la empresa beneficiario</w:t>
      </w:r>
    </w:p>
    <w:p w:rsidRPr="006B4ACC" w:rsidR="00AF380D" w:rsidP="00AF380D" w:rsidRDefault="00AF380D" w14:paraId="2847B062" w14:textId="77777777">
      <w:pPr>
        <w:pStyle w:val="Prrafodelista"/>
        <w:numPr>
          <w:ilvl w:val="5"/>
          <w:numId w:val="37"/>
        </w:numPr>
        <w:spacing w:after="160" w:line="259" w:lineRule="auto"/>
        <w:ind w:left="1418" w:firstLine="425"/>
        <w:rPr>
          <w:rFonts w:ascii="Calibri Light" w:hAnsi="Calibri Light" w:eastAsia="Calibri Light" w:cs="Calibri Light"/>
          <w:sz w:val="24"/>
          <w:szCs w:val="24"/>
        </w:rPr>
      </w:pPr>
      <w:r w:rsidRPr="6F827E53">
        <w:rPr>
          <w:rFonts w:ascii="Calibri Light" w:hAnsi="Calibri Light" w:eastAsia="Calibri Light" w:cs="Calibri Light"/>
          <w:sz w:val="24"/>
          <w:szCs w:val="24"/>
        </w:rPr>
        <w:t>Monto de beneficio Fiscal otorgado</w:t>
      </w:r>
    </w:p>
    <w:p w:rsidR="00AF380D" w:rsidP="00AF380D" w:rsidRDefault="00AF380D" w14:paraId="61467671" w14:textId="77777777">
      <w:pPr>
        <w:pStyle w:val="Prrafodelista"/>
        <w:numPr>
          <w:ilvl w:val="5"/>
          <w:numId w:val="37"/>
        </w:numPr>
        <w:spacing w:after="160" w:line="259" w:lineRule="auto"/>
        <w:ind w:left="1418" w:firstLine="425"/>
        <w:rPr>
          <w:rFonts w:ascii="Calibri Light" w:hAnsi="Calibri Light" w:eastAsia="Calibri Light" w:cs="Calibri Light"/>
          <w:sz w:val="24"/>
          <w:szCs w:val="24"/>
        </w:rPr>
      </w:pPr>
      <w:r w:rsidRPr="6F827E53">
        <w:rPr>
          <w:rFonts w:ascii="Calibri Light" w:hAnsi="Calibri Light" w:eastAsia="Calibri Light" w:cs="Calibri Light"/>
          <w:sz w:val="24"/>
          <w:szCs w:val="24"/>
        </w:rPr>
        <w:t>Documento respaldatorio y Certificado de cumplimiento Fiscal</w:t>
      </w:r>
    </w:p>
    <w:p w:rsidRPr="00CB3A5D" w:rsidR="00AF380D" w:rsidP="00AF380D" w:rsidRDefault="00AF380D" w14:paraId="673ABAE5" w14:textId="77777777">
      <w:pPr>
        <w:spacing w:line="240" w:lineRule="auto"/>
        <w:ind w:firstLine="709"/>
        <w:jc w:val="both"/>
        <w:rPr>
          <w:rFonts w:ascii="Calibri Light" w:hAnsi="Calibri Light" w:eastAsia="Calibri Light" w:cs="Calibri Light"/>
          <w:color w:val="000000" w:themeColor="text1"/>
          <w:sz w:val="24"/>
          <w:szCs w:val="24"/>
        </w:rPr>
      </w:pPr>
      <w:r w:rsidRPr="77DA8789">
        <w:rPr>
          <w:rFonts w:ascii="Calibri Light" w:hAnsi="Calibri Light" w:eastAsia="Calibri Light" w:cs="Calibri Light"/>
          <w:sz w:val="24"/>
          <w:szCs w:val="24"/>
        </w:rPr>
        <w:t>c)       En el caso de que el beneficiario, al momento de aprobarse el beneficio, registre deuda firme, incumplimientos y/o falta de pago con relación a los impuestos recaudados por la Dirección Provincial de Rentas de la Provincia del Neuquén, contaran con un plazo de 30 días corridos para regularizar la situación y poder acceder al beneficio. Transcurrido este plazo el contribuyente perderá la prioridad para la obtención del beneficio fiscal</w:t>
      </w:r>
      <w:r w:rsidRPr="77DA8789">
        <w:rPr>
          <w:rFonts w:ascii="Calibri Light" w:hAnsi="Calibri Light" w:eastAsia="Calibri Light" w:cs="Calibri Light"/>
          <w:color w:val="000000" w:themeColor="text1"/>
          <w:sz w:val="24"/>
          <w:szCs w:val="24"/>
        </w:rPr>
        <w:t xml:space="preserve">. </w:t>
      </w:r>
    </w:p>
    <w:p w:rsidRPr="00E715A7" w:rsidR="00AF380D" w:rsidP="00AF380D" w:rsidRDefault="00AF380D" w14:paraId="5320C7F8" w14:textId="77777777">
      <w:pPr>
        <w:pStyle w:val="Prrafodelista"/>
        <w:rPr>
          <w:rFonts w:ascii="Calibri Light" w:hAnsi="Calibri Light" w:eastAsia="Calibri Light" w:cs="Calibri Light"/>
          <w:b/>
          <w:bCs/>
          <w:sz w:val="24"/>
          <w:szCs w:val="24"/>
          <w:u w:val="single"/>
        </w:rPr>
      </w:pPr>
      <w:r w:rsidRPr="6F827E53">
        <w:rPr>
          <w:rFonts w:ascii="Calibri Light" w:hAnsi="Calibri Light" w:eastAsia="Calibri Light" w:cs="Calibri Light"/>
          <w:b/>
          <w:bCs/>
          <w:sz w:val="24"/>
          <w:szCs w:val="24"/>
        </w:rPr>
        <w:t xml:space="preserve">6- </w:t>
      </w:r>
      <w:r w:rsidRPr="6F827E53">
        <w:rPr>
          <w:rFonts w:ascii="Calibri Light" w:hAnsi="Calibri Light" w:eastAsia="Calibri Light" w:cs="Calibri Light"/>
          <w:b/>
          <w:bCs/>
          <w:sz w:val="24"/>
          <w:szCs w:val="24"/>
          <w:u w:val="single"/>
        </w:rPr>
        <w:t xml:space="preserve">Notificación al contribuyente por parte de la Dirección Provincial de Rentas: </w:t>
      </w:r>
    </w:p>
    <w:p w:rsidR="00AF380D" w:rsidP="00AF380D" w:rsidRDefault="00AF380D" w14:paraId="2BA45AB3" w14:textId="77777777">
      <w:pPr>
        <w:pStyle w:val="Prrafodelista"/>
        <w:numPr>
          <w:ilvl w:val="0"/>
          <w:numId w:val="40"/>
        </w:numPr>
        <w:spacing w:after="160" w:line="259" w:lineRule="auto"/>
        <w:ind w:left="0" w:firstLine="709"/>
        <w:jc w:val="both"/>
        <w:rPr>
          <w:rFonts w:ascii="Calibri Light" w:hAnsi="Calibri Light" w:eastAsia="Calibri Light" w:cs="Calibri Light"/>
          <w:sz w:val="24"/>
          <w:szCs w:val="24"/>
        </w:rPr>
      </w:pPr>
      <w:r w:rsidRPr="6F827E53">
        <w:rPr>
          <w:rFonts w:ascii="Calibri Light" w:hAnsi="Calibri Light" w:eastAsia="Calibri Light" w:cs="Calibri Light"/>
          <w:sz w:val="24"/>
          <w:szCs w:val="24"/>
        </w:rPr>
        <w:t>La Dirección Provincial de Rentas notificará fehacientemente al contribuyente sobre el beneficio obtenido, del que podrá hacer uso conforme lo establezca la Reglamentación de dicho Organismo.</w:t>
      </w:r>
    </w:p>
    <w:p w:rsidR="00AF380D" w:rsidP="00AF380D" w:rsidRDefault="00AF380D" w14:paraId="5B384431" w14:textId="77777777">
      <w:pPr>
        <w:pStyle w:val="Prrafodelista"/>
        <w:rPr>
          <w:rFonts w:ascii="Calibri Light" w:hAnsi="Calibri Light" w:eastAsia="Calibri Light" w:cs="Calibri Light"/>
          <w:b/>
          <w:bCs/>
          <w:sz w:val="24"/>
          <w:szCs w:val="24"/>
        </w:rPr>
      </w:pPr>
    </w:p>
    <w:p w:rsidR="6454849D" w:rsidP="6454849D" w:rsidRDefault="6454849D" w14:paraId="76148523" w14:textId="5CD55310">
      <w:pPr>
        <w:pStyle w:val="Prrafodelista"/>
        <w:rPr>
          <w:rFonts w:ascii="Calibri Light" w:hAnsi="Calibri Light" w:eastAsia="Calibri Light" w:cs="Calibri Light"/>
          <w:b w:val="1"/>
          <w:bCs w:val="1"/>
          <w:sz w:val="24"/>
          <w:szCs w:val="24"/>
        </w:rPr>
      </w:pPr>
    </w:p>
    <w:p w:rsidR="6454849D" w:rsidP="6454849D" w:rsidRDefault="6454849D" w14:paraId="416BFA39" w14:textId="615FF30F">
      <w:pPr>
        <w:pStyle w:val="Prrafodelista"/>
        <w:rPr>
          <w:rFonts w:ascii="Calibri Light" w:hAnsi="Calibri Light" w:eastAsia="Calibri Light" w:cs="Calibri Light"/>
          <w:b w:val="1"/>
          <w:bCs w:val="1"/>
          <w:sz w:val="24"/>
          <w:szCs w:val="24"/>
        </w:rPr>
      </w:pPr>
    </w:p>
    <w:p w:rsidR="6454849D" w:rsidP="6454849D" w:rsidRDefault="6454849D" w14:paraId="32211E70" w14:textId="20DF9DC1">
      <w:pPr>
        <w:pStyle w:val="Prrafodelista"/>
        <w:rPr>
          <w:rFonts w:ascii="Calibri Light" w:hAnsi="Calibri Light" w:eastAsia="Calibri Light" w:cs="Calibri Light"/>
          <w:b w:val="1"/>
          <w:bCs w:val="1"/>
          <w:sz w:val="24"/>
          <w:szCs w:val="24"/>
        </w:rPr>
      </w:pPr>
    </w:p>
    <w:p w:rsidR="6454849D" w:rsidP="6454849D" w:rsidRDefault="6454849D" w14:paraId="7A17EC02" w14:textId="1A5B1213">
      <w:pPr>
        <w:pStyle w:val="Prrafodelista"/>
        <w:rPr>
          <w:rFonts w:ascii="Calibri Light" w:hAnsi="Calibri Light" w:eastAsia="Calibri Light" w:cs="Calibri Light"/>
          <w:b w:val="1"/>
          <w:bCs w:val="1"/>
          <w:sz w:val="24"/>
          <w:szCs w:val="24"/>
        </w:rPr>
      </w:pPr>
    </w:p>
    <w:p w:rsidR="6454849D" w:rsidP="6454849D" w:rsidRDefault="6454849D" w14:paraId="231F926E" w14:textId="0BF0C538">
      <w:pPr>
        <w:pStyle w:val="Normal"/>
        <w:rPr>
          <w:rFonts w:ascii="Calibri Light" w:hAnsi="Calibri Light" w:eastAsia="Calibri Light" w:cs="Calibri Light"/>
          <w:b w:val="1"/>
          <w:bCs w:val="1"/>
          <w:sz w:val="24"/>
          <w:szCs w:val="24"/>
        </w:rPr>
      </w:pPr>
    </w:p>
    <w:p w:rsidR="00AF380D" w:rsidP="00AF380D" w:rsidRDefault="00AF380D" w14:paraId="189CEA5D" w14:textId="77777777">
      <w:pPr>
        <w:pStyle w:val="Prrafodelista"/>
        <w:rPr>
          <w:rFonts w:ascii="Calibri Light" w:hAnsi="Calibri Light" w:eastAsia="Calibri Light" w:cs="Calibri Light"/>
          <w:b/>
          <w:bCs/>
          <w:sz w:val="24"/>
          <w:szCs w:val="24"/>
        </w:rPr>
      </w:pPr>
      <w:r w:rsidRPr="03860218">
        <w:rPr>
          <w:rFonts w:ascii="Calibri Light" w:hAnsi="Calibri Light" w:eastAsia="Calibri Light" w:cs="Calibri Light"/>
          <w:b/>
          <w:bCs/>
          <w:sz w:val="24"/>
          <w:szCs w:val="24"/>
        </w:rPr>
        <w:t xml:space="preserve">7- </w:t>
      </w:r>
      <w:r w:rsidRPr="03860218">
        <w:rPr>
          <w:rFonts w:ascii="Calibri Light" w:hAnsi="Calibri Light" w:eastAsia="Calibri Light" w:cs="Calibri Light"/>
          <w:b/>
          <w:bCs/>
          <w:sz w:val="24"/>
          <w:szCs w:val="24"/>
          <w:u w:val="single"/>
        </w:rPr>
        <w:t>Consideraciones importantes para acceder al Programa</w:t>
      </w:r>
      <w:r w:rsidRPr="03860218">
        <w:rPr>
          <w:rFonts w:ascii="Calibri Light" w:hAnsi="Calibri Light" w:eastAsia="Calibri Light" w:cs="Calibri Light"/>
          <w:b/>
          <w:bCs/>
          <w:sz w:val="24"/>
          <w:szCs w:val="24"/>
        </w:rPr>
        <w:t xml:space="preserve">: </w:t>
      </w:r>
    </w:p>
    <w:p w:rsidRPr="00E715A7" w:rsidR="00AF380D" w:rsidP="00AF380D" w:rsidRDefault="00AF380D" w14:paraId="56D7AE1A" w14:textId="77777777">
      <w:pPr>
        <w:pStyle w:val="Prrafodelista"/>
        <w:ind w:left="0"/>
        <w:rPr>
          <w:rFonts w:ascii="Calibri Light" w:hAnsi="Calibri Light" w:eastAsia="Calibri Light" w:cs="Calibri Light"/>
          <w:b/>
          <w:bCs/>
          <w:sz w:val="24"/>
          <w:szCs w:val="24"/>
        </w:rPr>
      </w:pPr>
      <w:r w:rsidRPr="03860218">
        <w:rPr>
          <w:rFonts w:ascii="Calibri Light" w:hAnsi="Calibri Light" w:eastAsia="Calibri Light" w:cs="Calibri Light"/>
          <w:sz w:val="24"/>
          <w:szCs w:val="24"/>
        </w:rPr>
        <w:t>No podrán acogerse al tratamiento dispuesto por el presente, quienes se hallen en alguna de las siguientes situaciones:</w:t>
      </w:r>
    </w:p>
    <w:p w:rsidRPr="006B4ACC" w:rsidR="00AF380D" w:rsidP="00AF380D" w:rsidRDefault="00AF380D" w14:paraId="2B3EFDC1" w14:textId="77777777">
      <w:pPr>
        <w:ind w:firstLine="567"/>
        <w:contextualSpacing/>
        <w:rPr>
          <w:rFonts w:ascii="Calibri Light" w:hAnsi="Calibri Light" w:eastAsia="Calibri Light" w:cs="Calibri Light"/>
          <w:sz w:val="24"/>
          <w:szCs w:val="24"/>
        </w:rPr>
      </w:pPr>
      <w:r w:rsidRPr="03860218">
        <w:rPr>
          <w:rFonts w:ascii="Calibri Light" w:hAnsi="Calibri Light" w:eastAsia="Calibri Light" w:cs="Calibri Light"/>
          <w:sz w:val="24"/>
          <w:szCs w:val="24"/>
        </w:rPr>
        <w:t xml:space="preserve">  a) Declarados en estado de quiebra, respecto de los cuales no se haya dispuesto la continuidad de la explotación, conforme a lo establecido en la Ley 24.522 y sus modificatorias.</w:t>
      </w:r>
      <w:r>
        <w:br/>
      </w:r>
      <w:r>
        <w:tab/>
      </w:r>
      <w:r w:rsidRPr="03860218">
        <w:rPr>
          <w:rFonts w:ascii="Calibri Light" w:hAnsi="Calibri Light" w:eastAsia="Calibri Light" w:cs="Calibri Light"/>
          <w:sz w:val="24"/>
          <w:szCs w:val="24"/>
        </w:rPr>
        <w:t>b) Quienes se encuentren procesados con sentencia firme por causa penal de carácter provincial o federal.</w:t>
      </w:r>
      <w:r>
        <w:br/>
      </w:r>
      <w:r w:rsidRPr="03860218">
        <w:rPr>
          <w:rFonts w:ascii="Calibri Light" w:hAnsi="Calibri Light" w:eastAsia="Calibri Light" w:cs="Calibri Light"/>
          <w:sz w:val="24"/>
          <w:szCs w:val="24"/>
        </w:rPr>
        <w:t xml:space="preserve"> </w:t>
      </w:r>
      <w:r>
        <w:tab/>
      </w:r>
      <w:r w:rsidRPr="03860218">
        <w:rPr>
          <w:rFonts w:ascii="Calibri Light" w:hAnsi="Calibri Light" w:eastAsia="Calibri Light" w:cs="Calibri Light"/>
          <w:sz w:val="24"/>
          <w:szCs w:val="24"/>
        </w:rPr>
        <w:t>c) Las personas jurídicas —incluidas las cooperativas— en las que, según corresponda, sus socios, administradores, directores, síndicos, miembros de consejo de vigilancia, consejeros o quienes ocupen cargos equivalentes en las mismas, se encuentren procesados con sentencia firme por causa penal por delitos comunes que tengan conexión con el incumplimiento de sus obligaciones tributarias o las de terceros.</w:t>
      </w:r>
    </w:p>
    <w:p w:rsidRPr="006B4ACC" w:rsidR="00AF380D" w:rsidP="00AF380D" w:rsidRDefault="00AF380D" w14:paraId="2A999494" w14:textId="77777777">
      <w:pPr>
        <w:ind w:firstLine="708"/>
        <w:contextualSpacing/>
        <w:rPr>
          <w:rFonts w:ascii="Calibri Light" w:hAnsi="Calibri Light" w:eastAsia="Calibri Light" w:cs="Calibri Light"/>
          <w:sz w:val="24"/>
          <w:szCs w:val="24"/>
        </w:rPr>
      </w:pPr>
      <w:r w:rsidRPr="03860218">
        <w:rPr>
          <w:rFonts w:ascii="Calibri Light" w:hAnsi="Calibri Light" w:eastAsia="Calibri Light" w:cs="Calibri Light"/>
          <w:sz w:val="24"/>
          <w:szCs w:val="24"/>
        </w:rPr>
        <w:t>d) Contribuyentes que, a la fecha de solicitud del beneficio, registren deuda firme incumplimientos y/o falta de pago respecto a los impuestos que recauda la Dirección Provincial de Rentas de la Provincia del Neuquén.</w:t>
      </w:r>
      <w:r>
        <w:br/>
      </w:r>
      <w:r w:rsidRPr="03860218">
        <w:rPr>
          <w:rFonts w:ascii="Calibri Light" w:hAnsi="Calibri Light" w:eastAsia="Calibri Light" w:cs="Calibri Light"/>
          <w:sz w:val="24"/>
          <w:szCs w:val="24"/>
        </w:rPr>
        <w:t xml:space="preserve"> </w:t>
      </w:r>
      <w:r>
        <w:tab/>
      </w:r>
      <w:r w:rsidRPr="03860218">
        <w:rPr>
          <w:rFonts w:ascii="Calibri Light" w:hAnsi="Calibri Light" w:eastAsia="Calibri Light" w:cs="Calibri Light"/>
          <w:sz w:val="24"/>
          <w:szCs w:val="24"/>
        </w:rPr>
        <w:t>e) Personas humanas o jurídicas que posean deudas exigibles con el Estado Provincial no contempladas en el apartado anterior.</w:t>
      </w:r>
      <w:r>
        <w:br/>
      </w:r>
      <w:r w:rsidRPr="03860218">
        <w:rPr>
          <w:rFonts w:ascii="Calibri Light" w:hAnsi="Calibri Light" w:eastAsia="Calibri Light" w:cs="Calibri Light"/>
          <w:sz w:val="24"/>
          <w:szCs w:val="24"/>
        </w:rPr>
        <w:t xml:space="preserve"> </w:t>
      </w:r>
      <w:r>
        <w:tab/>
      </w:r>
      <w:r w:rsidRPr="03860218">
        <w:rPr>
          <w:rFonts w:ascii="Calibri Light" w:hAnsi="Calibri Light" w:eastAsia="Calibri Light" w:cs="Calibri Light"/>
          <w:sz w:val="24"/>
          <w:szCs w:val="24"/>
        </w:rPr>
        <w:t>f) Sujetos que se encuentren adheridos al sistema de “Régimen Simplificado del Impuesto a los Ingresos Brutos”, en la Dirección Provincial de Rentas.</w:t>
      </w:r>
    </w:p>
    <w:p w:rsidRPr="006B4ACC" w:rsidR="00DD1A07" w:rsidP="00AF380D" w:rsidRDefault="00AF380D" w14:paraId="505F62B5" w14:textId="5E7A33A0">
      <w:pPr>
        <w:contextualSpacing/>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 xml:space="preserve"> </w:t>
      </w:r>
      <w:r>
        <w:tab/>
      </w:r>
      <w:r w:rsidRPr="03860218">
        <w:rPr>
          <w:rFonts w:ascii="Calibri Light" w:hAnsi="Calibri Light" w:eastAsia="Calibri Light" w:cs="Calibri Light"/>
          <w:sz w:val="24"/>
          <w:szCs w:val="24"/>
        </w:rPr>
        <w:t>g) Aquellas unidades económicas que, aun presentando la condición de empresa neuquina definida en el marco del Programa, sean subsidiarias de otra empresa matriz y/o mantengan relaciones de vinculación y/o subordinación con empresas cuya administración principal del negocio se encuentre fuera del país.</w:t>
      </w:r>
    </w:p>
    <w:p w:rsidR="00AF380D" w:rsidP="00AF380D" w:rsidRDefault="00AF380D" w14:paraId="69E374F0" w14:textId="77777777">
      <w:pPr>
        <w:contextualSpacing/>
        <w:jc w:val="both"/>
        <w:rPr>
          <w:rFonts w:ascii="Calibri Light" w:hAnsi="Calibri Light" w:eastAsia="Calibri Light" w:cs="Calibri Light"/>
          <w:sz w:val="24"/>
          <w:szCs w:val="24"/>
        </w:rPr>
      </w:pPr>
      <w:r w:rsidRPr="03860218">
        <w:rPr>
          <w:rFonts w:ascii="Calibri Light" w:hAnsi="Calibri Light" w:eastAsia="Calibri Light" w:cs="Calibri Light"/>
          <w:sz w:val="24"/>
          <w:szCs w:val="24"/>
        </w:rPr>
        <w:t xml:space="preserve"> </w:t>
      </w:r>
      <w:r>
        <w:tab/>
      </w:r>
      <w:r w:rsidRPr="03860218">
        <w:rPr>
          <w:rFonts w:ascii="Calibri Light" w:hAnsi="Calibri Light" w:eastAsia="Calibri Light" w:cs="Calibri Light"/>
          <w:sz w:val="24"/>
          <w:szCs w:val="24"/>
        </w:rPr>
        <w:t xml:space="preserve">h) Quienes hayan accedido al beneficio de crédito fiscal en el marco del “Programa de Reactivación </w:t>
      </w:r>
      <w:proofErr w:type="spellStart"/>
      <w:r w:rsidRPr="03860218">
        <w:rPr>
          <w:rFonts w:ascii="Calibri Light" w:hAnsi="Calibri Light" w:eastAsia="Calibri Light" w:cs="Calibri Light"/>
          <w:sz w:val="24"/>
          <w:szCs w:val="24"/>
        </w:rPr>
        <w:t>Hidrocarburífera</w:t>
      </w:r>
      <w:proofErr w:type="spellEnd"/>
      <w:r w:rsidRPr="03860218">
        <w:rPr>
          <w:rFonts w:ascii="Calibri Light" w:hAnsi="Calibri Light" w:eastAsia="Calibri Light" w:cs="Calibri Light"/>
          <w:sz w:val="24"/>
          <w:szCs w:val="24"/>
        </w:rPr>
        <w:t xml:space="preserve">” en los términos del artículo 23 de la Ley 3403. </w:t>
      </w:r>
    </w:p>
    <w:p w:rsidR="00AF380D" w:rsidP="00AF380D" w:rsidRDefault="00AF380D" w14:paraId="58882E03" w14:textId="765A9889">
      <w:pPr>
        <w:jc w:val="both"/>
        <w:rPr>
          <w:rFonts w:ascii="Calibri Light" w:hAnsi="Calibri Light" w:eastAsia="Calibri Light" w:cs="Calibri Light"/>
          <w:sz w:val="24"/>
          <w:szCs w:val="24"/>
        </w:rPr>
      </w:pPr>
      <w:r w:rsidRPr="2FB85131">
        <w:rPr>
          <w:rFonts w:ascii="Calibri Light" w:hAnsi="Calibri Light" w:eastAsia="Calibri Light" w:cs="Calibri Light"/>
          <w:sz w:val="24"/>
          <w:szCs w:val="24"/>
        </w:rPr>
        <w:t xml:space="preserve"> </w:t>
      </w:r>
      <w:r>
        <w:tab/>
      </w:r>
      <w:r w:rsidRPr="2FB85131">
        <w:rPr>
          <w:rFonts w:ascii="Calibri Light" w:hAnsi="Calibri Light" w:eastAsia="Calibri Light" w:cs="Calibri Light"/>
          <w:sz w:val="24"/>
          <w:szCs w:val="24"/>
        </w:rPr>
        <w:t xml:space="preserve">i) Personas humanas o jurídicas incluidas en el Registro Provincial de deudores     alimentarios Morosos. </w:t>
      </w:r>
    </w:p>
    <w:p w:rsidR="00DD1A07" w:rsidP="00AF380D" w:rsidRDefault="00DD1A07" w14:paraId="0C9AB75C" w14:textId="2678F401">
      <w:pPr>
        <w:jc w:val="both"/>
        <w:rPr>
          <w:rFonts w:ascii="Calibri Light" w:hAnsi="Calibri Light" w:eastAsia="Calibri Light" w:cs="Calibri Light"/>
          <w:sz w:val="24"/>
          <w:szCs w:val="24"/>
        </w:rPr>
      </w:pPr>
    </w:p>
    <w:p w:rsidR="00DD1A07" w:rsidP="00AF380D" w:rsidRDefault="00DD1A07" w14:paraId="09358AF5" w14:textId="66207C25">
      <w:pPr>
        <w:jc w:val="both"/>
        <w:rPr>
          <w:rFonts w:ascii="Calibri Light" w:hAnsi="Calibri Light" w:eastAsia="Calibri Light" w:cs="Calibri Light"/>
          <w:sz w:val="24"/>
          <w:szCs w:val="24"/>
        </w:rPr>
      </w:pPr>
    </w:p>
    <w:p w:rsidR="00DD1A07" w:rsidP="00AF380D" w:rsidRDefault="00DD1A07" w14:paraId="0747788D" w14:textId="5BE87C48">
      <w:pPr>
        <w:jc w:val="both"/>
        <w:rPr>
          <w:rFonts w:ascii="Calibri Light" w:hAnsi="Calibri Light" w:eastAsia="Calibri Light" w:cs="Calibri Light"/>
          <w:sz w:val="24"/>
          <w:szCs w:val="24"/>
        </w:rPr>
      </w:pPr>
    </w:p>
    <w:p w:rsidR="00DD1A07" w:rsidP="00AF380D" w:rsidRDefault="00DD1A07" w14:paraId="00F4C5CE" w14:textId="495515AD">
      <w:pPr>
        <w:jc w:val="both"/>
        <w:rPr>
          <w:rFonts w:ascii="Calibri Light" w:hAnsi="Calibri Light" w:eastAsia="Calibri Light" w:cs="Calibri Light"/>
          <w:sz w:val="24"/>
          <w:szCs w:val="24"/>
        </w:rPr>
      </w:pPr>
    </w:p>
    <w:p w:rsidR="00DD1A07" w:rsidP="00AF380D" w:rsidRDefault="00DD1A07" w14:paraId="602D5D45" w14:textId="47601A0D">
      <w:pPr>
        <w:jc w:val="both"/>
        <w:rPr>
          <w:rFonts w:ascii="Calibri Light" w:hAnsi="Calibri Light" w:eastAsia="Calibri Light" w:cs="Calibri Light"/>
          <w:sz w:val="24"/>
          <w:szCs w:val="24"/>
        </w:rPr>
      </w:pPr>
    </w:p>
    <w:p w:rsidR="00DD1A07" w:rsidP="6454849D" w:rsidRDefault="00DD1A07" w14:paraId="1764C41F" w14:noSpellErr="1" w14:textId="49686A6F">
      <w:pPr>
        <w:pStyle w:val="Normal"/>
        <w:jc w:val="both"/>
        <w:rPr>
          <w:rFonts w:ascii="Calibri Light" w:hAnsi="Calibri Light" w:eastAsia="Calibri Light" w:cs="Calibri Light"/>
          <w:sz w:val="24"/>
          <w:szCs w:val="24"/>
        </w:rPr>
      </w:pPr>
    </w:p>
    <w:sectPr w:rsidRPr="00AF380D" w:rsidR="00EA2A4E" w:rsidSect="005A00EA">
      <w:headerReference w:type="default" r:id="rId13"/>
      <w:footerReference w:type="default" r:id="rId14"/>
      <w:pgSz w:w="11906" w:h="16838" w:orient="portrait"/>
      <w:pgMar w:top="1338" w:right="1133" w:bottom="993"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F6440" w:rsidP="00032146" w:rsidRDefault="000F6440" w14:paraId="787CBB12" w14:textId="77777777">
      <w:pPr>
        <w:spacing w:after="0" w:line="240" w:lineRule="auto"/>
      </w:pPr>
      <w:r>
        <w:separator/>
      </w:r>
    </w:p>
  </w:endnote>
  <w:endnote w:type="continuationSeparator" w:id="0">
    <w:p w:rsidR="000F6440" w:rsidP="00032146" w:rsidRDefault="000F6440" w14:paraId="7583D30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 w:name="tahoma 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024223"/>
      <w:docPartObj>
        <w:docPartGallery w:val="Page Numbers (Bottom of Page)"/>
        <w:docPartUnique/>
      </w:docPartObj>
    </w:sdtPr>
    <w:sdtEndPr/>
    <w:sdtContent>
      <w:p w:rsidRPr="00455E0D" w:rsidR="00E924D0" w:rsidP="00E924D0" w:rsidRDefault="00DD1A07" w14:paraId="548CD822" w14:textId="51834109">
        <w:pPr>
          <w:pStyle w:val="Piedepgina"/>
          <w:pBdr>
            <w:top w:val="single" w:color="auto" w:sz="4" w:space="1"/>
          </w:pBdr>
          <w:tabs>
            <w:tab w:val="clear" w:pos="8504"/>
            <w:tab w:val="right" w:pos="9072"/>
          </w:tabs>
          <w:rPr>
            <w:i/>
            <w:iCs/>
            <w:sz w:val="20"/>
            <w:szCs w:val="20"/>
          </w:rPr>
        </w:pPr>
        <w:r>
          <w:rPr>
            <w:i/>
            <w:iCs/>
          </w:rPr>
          <w:t>DDJJ Procedimiento del Programa</w:t>
        </w:r>
      </w:p>
      <w:p w:rsidRPr="00DD1A07" w:rsidR="00DE6071" w:rsidP="0327B102" w:rsidRDefault="0327B102" w14:paraId="4D475732" w14:textId="24EB5902">
        <w:pPr>
          <w:pStyle w:val="Piedepgina"/>
          <w:pBdr>
            <w:top w:val="single" w:color="auto" w:sz="4" w:space="1"/>
          </w:pBdr>
          <w:tabs>
            <w:tab w:val="clear" w:pos="8504"/>
            <w:tab w:val="right" w:pos="9072"/>
          </w:tabs>
        </w:pPr>
        <w:r w:rsidRPr="0327B102">
          <w:rPr>
            <w:i/>
            <w:iCs/>
            <w:sz w:val="20"/>
            <w:szCs w:val="20"/>
          </w:rPr>
          <w:t xml:space="preserve">Programa de Reactivación Productiva y Turística – Crédito Fiscal 2025                                                         </w:t>
        </w:r>
        <w:r w:rsidRPr="0327B102" w:rsidR="00DE6071">
          <w:rPr>
            <w:lang w:val="es-ES"/>
          </w:rPr>
          <w:fldChar w:fldCharType="begin"/>
        </w:r>
        <w:r w:rsidR="00DE6071">
          <w:instrText>PAGE   \* MERGEFORMAT</w:instrText>
        </w:r>
        <w:r w:rsidRPr="0327B102" w:rsidR="00DE6071">
          <w:fldChar w:fldCharType="separate"/>
        </w:r>
        <w:r w:rsidRPr="0327B102">
          <w:rPr>
            <w:lang w:val="es-ES"/>
          </w:rPr>
          <w:t>2</w:t>
        </w:r>
        <w:r w:rsidRPr="0327B102" w:rsidR="00DE6071">
          <w:rPr>
            <w:lang w:val="es-ES"/>
          </w:rPr>
          <w:fldChar w:fldCharType="end"/>
        </w:r>
        <w:r w:rsidR="00DD1A07">
          <w:rPr>
            <w:lang w:val="es-ES"/>
          </w:rPr>
          <w:t>/5</w:t>
        </w:r>
        <w:r w:rsidR="00205439">
          <w:t xml:space="preserve"> Rev00</w:t>
        </w:r>
      </w:p>
    </w:sdtContent>
  </w:sdt>
  <w:p w:rsidR="0058654E" w:rsidRDefault="0058654E" w14:paraId="698789B2"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F6440" w:rsidP="00032146" w:rsidRDefault="000F6440" w14:paraId="3DED04B4" w14:textId="77777777">
      <w:pPr>
        <w:spacing w:after="0" w:line="240" w:lineRule="auto"/>
      </w:pPr>
      <w:r>
        <w:separator/>
      </w:r>
    </w:p>
  </w:footnote>
  <w:footnote w:type="continuationSeparator" w:id="0">
    <w:p w:rsidR="000F6440" w:rsidP="00032146" w:rsidRDefault="000F6440" w14:paraId="7919720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p w:rsidR="001C0A7C" w:rsidRDefault="001C0A7C" w14:paraId="6AFED602" w14:textId="1AA12A91">
    <w:pPr>
      <w:pStyle w:val="Encabezado"/>
    </w:pPr>
    <w:r>
      <w:rPr>
        <w:noProof/>
      </w:rPr>
      <w:drawing>
        <wp:inline distT="0" distB="0" distL="0" distR="0" wp14:anchorId="4886F56F" wp14:editId="05E550E3">
          <wp:extent cx="1536404" cy="741680"/>
          <wp:effectExtent l="0" t="0" r="6985" b="1270"/>
          <wp:docPr id="1" name="Imagen 3">
            <a:extLst xmlns:a="http://schemas.openxmlformats.org/drawingml/2006/main">
              <a:ext uri="{FF2B5EF4-FFF2-40B4-BE49-F238E27FC236}">
                <a16:creationId xmlns:a16="http://schemas.microsoft.com/office/drawing/2014/main" id="{55274229-5934-4CFC-AC92-4689012ACD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5274229-5934-4CFC-AC92-4689012ACD30}"/>
                      </a:ext>
                    </a:extLst>
                  </pic:cNvPr>
                  <pic:cNvPicPr>
                    <a:picLocks noChangeAspect="1"/>
                  </pic:cNvPicPr>
                </pic:nvPicPr>
                <pic:blipFill>
                  <a:blip r:embed="rId1"/>
                  <a:stretch>
                    <a:fillRect/>
                  </a:stretch>
                </pic:blipFill>
                <pic:spPr>
                  <a:xfrm>
                    <a:off x="0" y="0"/>
                    <a:ext cx="1552018" cy="749218"/>
                  </a:xfrm>
                  <a:prstGeom prst="rect">
                    <a:avLst/>
                  </a:prstGeom>
                </pic:spPr>
              </pic:pic>
            </a:graphicData>
          </a:graphic>
        </wp:inline>
      </w:drawing>
    </w:r>
    <w:r w:rsidRPr="001C0A7C">
      <w:rPr>
        <w:noProof/>
      </w:rPr>
      <w:t xml:space="preserve"> </w:t>
    </w:r>
    <w:r>
      <w:rPr>
        <w:noProof/>
      </w:rPr>
      <w:t xml:space="preserve">                                                                                         </w:t>
    </w:r>
    <w:r>
      <w:rPr>
        <w:noProof/>
      </w:rPr>
      <w:drawing>
        <wp:inline distT="0" distB="0" distL="0" distR="0" wp14:anchorId="33EAADD4" wp14:editId="553C1E32">
          <wp:extent cx="1414145" cy="543249"/>
          <wp:effectExtent l="0" t="0" r="0" b="9525"/>
          <wp:docPr id="2" name="Imagen 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0000-000003000000}"/>
                      </a:ext>
                    </a:extLst>
                  </pic:cNvPr>
                  <pic:cNvPicPr/>
                </pic:nvPicPr>
                <pic:blipFill>
                  <a:blip r:embed="rId2">
                    <a:extLst>
                      <a:ext uri="{28A0092B-C50C-407E-A947-70E740481C1C}">
                        <a14:useLocalDpi xmlns:a14="http://schemas.microsoft.com/office/drawing/2010/main" val="0"/>
                      </a:ext>
                    </a:extLst>
                  </a:blip>
                  <a:srcRect l="-60" t="-238" r="-60" b="-238"/>
                  <a:stretch>
                    <a:fillRect/>
                  </a:stretch>
                </pic:blipFill>
                <pic:spPr bwMode="auto">
                  <a:xfrm>
                    <a:off x="0" y="0"/>
                    <a:ext cx="1424707" cy="547306"/>
                  </a:xfrm>
                  <a:prstGeom prst="rect">
                    <a:avLst/>
                  </a:prstGeom>
                  <a:solidFill>
                    <a:srgbClr val="FFFFFF">
                      <a:alpha val="0"/>
                    </a:srgbClr>
                  </a:solidFill>
                  <a:ln>
                    <a:noFill/>
                  </a:ln>
                </pic:spPr>
              </pic:pic>
            </a:graphicData>
          </a:graphic>
        </wp:inline>
      </w:drawing>
    </w:r>
  </w:p>
  <w:p w:rsidR="00032146" w:rsidP="005A00EA" w:rsidRDefault="005A00EA" w14:paraId="098F96EA" w14:textId="11E3859B">
    <w:pPr>
      <w:pStyle w:val="Encabezado"/>
      <w:tabs>
        <w:tab w:val="clear" w:pos="8504"/>
        <w:tab w:val="left" w:pos="425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7D99"/>
    <w:multiLevelType w:val="hybridMultilevel"/>
    <w:tmpl w:val="7A4C589E"/>
    <w:lvl w:ilvl="0" w:tplc="0C0A000D">
      <w:start w:val="1"/>
      <w:numFmt w:val="bullet"/>
      <w:lvlText w:val=""/>
      <w:lvlJc w:val="left"/>
      <w:pPr>
        <w:ind w:left="2836" w:hanging="360"/>
      </w:pPr>
      <w:rPr>
        <w:rFonts w:hint="default" w:ascii="Wingdings" w:hAnsi="Wingdings"/>
      </w:rPr>
    </w:lvl>
    <w:lvl w:ilvl="1" w:tplc="2C0A0003" w:tentative="1">
      <w:start w:val="1"/>
      <w:numFmt w:val="bullet"/>
      <w:lvlText w:val="o"/>
      <w:lvlJc w:val="left"/>
      <w:pPr>
        <w:ind w:left="3556" w:hanging="360"/>
      </w:pPr>
      <w:rPr>
        <w:rFonts w:hint="default" w:ascii="Courier New" w:hAnsi="Courier New" w:cs="Courier New"/>
      </w:rPr>
    </w:lvl>
    <w:lvl w:ilvl="2" w:tplc="2C0A0005" w:tentative="1">
      <w:start w:val="1"/>
      <w:numFmt w:val="bullet"/>
      <w:lvlText w:val=""/>
      <w:lvlJc w:val="left"/>
      <w:pPr>
        <w:ind w:left="4276" w:hanging="360"/>
      </w:pPr>
      <w:rPr>
        <w:rFonts w:hint="default" w:ascii="Wingdings" w:hAnsi="Wingdings"/>
      </w:rPr>
    </w:lvl>
    <w:lvl w:ilvl="3" w:tplc="2C0A0001" w:tentative="1">
      <w:start w:val="1"/>
      <w:numFmt w:val="bullet"/>
      <w:lvlText w:val=""/>
      <w:lvlJc w:val="left"/>
      <w:pPr>
        <w:ind w:left="4996" w:hanging="360"/>
      </w:pPr>
      <w:rPr>
        <w:rFonts w:hint="default" w:ascii="Symbol" w:hAnsi="Symbol"/>
      </w:rPr>
    </w:lvl>
    <w:lvl w:ilvl="4" w:tplc="2C0A0003" w:tentative="1">
      <w:start w:val="1"/>
      <w:numFmt w:val="bullet"/>
      <w:lvlText w:val="o"/>
      <w:lvlJc w:val="left"/>
      <w:pPr>
        <w:ind w:left="5716" w:hanging="360"/>
      </w:pPr>
      <w:rPr>
        <w:rFonts w:hint="default" w:ascii="Courier New" w:hAnsi="Courier New" w:cs="Courier New"/>
      </w:rPr>
    </w:lvl>
    <w:lvl w:ilvl="5" w:tplc="2C0A0005" w:tentative="1">
      <w:start w:val="1"/>
      <w:numFmt w:val="bullet"/>
      <w:lvlText w:val=""/>
      <w:lvlJc w:val="left"/>
      <w:pPr>
        <w:ind w:left="6436" w:hanging="360"/>
      </w:pPr>
      <w:rPr>
        <w:rFonts w:hint="default" w:ascii="Wingdings" w:hAnsi="Wingdings"/>
      </w:rPr>
    </w:lvl>
    <w:lvl w:ilvl="6" w:tplc="2C0A0001" w:tentative="1">
      <w:start w:val="1"/>
      <w:numFmt w:val="bullet"/>
      <w:lvlText w:val=""/>
      <w:lvlJc w:val="left"/>
      <w:pPr>
        <w:ind w:left="7156" w:hanging="360"/>
      </w:pPr>
      <w:rPr>
        <w:rFonts w:hint="default" w:ascii="Symbol" w:hAnsi="Symbol"/>
      </w:rPr>
    </w:lvl>
    <w:lvl w:ilvl="7" w:tplc="2C0A0003" w:tentative="1">
      <w:start w:val="1"/>
      <w:numFmt w:val="bullet"/>
      <w:lvlText w:val="o"/>
      <w:lvlJc w:val="left"/>
      <w:pPr>
        <w:ind w:left="7876" w:hanging="360"/>
      </w:pPr>
      <w:rPr>
        <w:rFonts w:hint="default" w:ascii="Courier New" w:hAnsi="Courier New" w:cs="Courier New"/>
      </w:rPr>
    </w:lvl>
    <w:lvl w:ilvl="8" w:tplc="2C0A0005" w:tentative="1">
      <w:start w:val="1"/>
      <w:numFmt w:val="bullet"/>
      <w:lvlText w:val=""/>
      <w:lvlJc w:val="left"/>
      <w:pPr>
        <w:ind w:left="8596" w:hanging="360"/>
      </w:pPr>
      <w:rPr>
        <w:rFonts w:hint="default" w:ascii="Wingdings" w:hAnsi="Wingdings"/>
      </w:rPr>
    </w:lvl>
  </w:abstractNum>
  <w:abstractNum w:abstractNumId="1" w15:restartNumberingAfterBreak="0">
    <w:nsid w:val="11F63885"/>
    <w:multiLevelType w:val="hybridMultilevel"/>
    <w:tmpl w:val="EFB47458"/>
    <w:lvl w:ilvl="0" w:tplc="0C0A000D">
      <w:start w:val="1"/>
      <w:numFmt w:val="bullet"/>
      <w:lvlText w:val=""/>
      <w:lvlJc w:val="left"/>
      <w:pPr>
        <w:ind w:left="720" w:hanging="360"/>
      </w:pPr>
      <w:rPr>
        <w:rFonts w:hint="default" w:ascii="Wingdings" w:hAnsi="Wingdings"/>
      </w:rPr>
    </w:lvl>
    <w:lvl w:ilvl="1" w:tplc="2C0A0003" w:tentative="1">
      <w:start w:val="1"/>
      <w:numFmt w:val="bullet"/>
      <w:lvlText w:val="o"/>
      <w:lvlJc w:val="left"/>
      <w:pPr>
        <w:ind w:left="1440" w:hanging="360"/>
      </w:pPr>
      <w:rPr>
        <w:rFonts w:hint="default" w:ascii="Courier New" w:hAnsi="Courier New" w:cs="Courier New"/>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cs="Courier New"/>
      </w:rPr>
    </w:lvl>
    <w:lvl w:ilvl="5" w:tplc="2C0A0005" w:tentative="1">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cs="Courier New"/>
      </w:rPr>
    </w:lvl>
    <w:lvl w:ilvl="8" w:tplc="2C0A0005" w:tentative="1">
      <w:start w:val="1"/>
      <w:numFmt w:val="bullet"/>
      <w:lvlText w:val=""/>
      <w:lvlJc w:val="left"/>
      <w:pPr>
        <w:ind w:left="6480" w:hanging="360"/>
      </w:pPr>
      <w:rPr>
        <w:rFonts w:hint="default" w:ascii="Wingdings" w:hAnsi="Wingdings"/>
      </w:rPr>
    </w:lvl>
  </w:abstractNum>
  <w:abstractNum w:abstractNumId="2" w15:restartNumberingAfterBreak="0">
    <w:nsid w:val="1342106A"/>
    <w:multiLevelType w:val="hybridMultilevel"/>
    <w:tmpl w:val="B14E73C4"/>
    <w:lvl w:ilvl="0" w:tplc="2C0A0001">
      <w:start w:val="1"/>
      <w:numFmt w:val="bullet"/>
      <w:lvlText w:val=""/>
      <w:lvlJc w:val="left"/>
      <w:pPr>
        <w:ind w:left="1440" w:hanging="360"/>
      </w:pPr>
      <w:rPr>
        <w:rFonts w:hint="default" w:ascii="Symbol" w:hAnsi="Symbol"/>
      </w:rPr>
    </w:lvl>
    <w:lvl w:ilvl="1" w:tplc="2C0A0003" w:tentative="1">
      <w:start w:val="1"/>
      <w:numFmt w:val="bullet"/>
      <w:lvlText w:val="o"/>
      <w:lvlJc w:val="left"/>
      <w:pPr>
        <w:ind w:left="2160" w:hanging="360"/>
      </w:pPr>
      <w:rPr>
        <w:rFonts w:hint="default" w:ascii="Courier New" w:hAnsi="Courier New" w:cs="Courier New"/>
      </w:rPr>
    </w:lvl>
    <w:lvl w:ilvl="2" w:tplc="2C0A0005" w:tentative="1">
      <w:start w:val="1"/>
      <w:numFmt w:val="bullet"/>
      <w:lvlText w:val=""/>
      <w:lvlJc w:val="left"/>
      <w:pPr>
        <w:ind w:left="2880" w:hanging="360"/>
      </w:pPr>
      <w:rPr>
        <w:rFonts w:hint="default" w:ascii="Wingdings" w:hAnsi="Wingdings"/>
      </w:rPr>
    </w:lvl>
    <w:lvl w:ilvl="3" w:tplc="2C0A0001" w:tentative="1">
      <w:start w:val="1"/>
      <w:numFmt w:val="bullet"/>
      <w:lvlText w:val=""/>
      <w:lvlJc w:val="left"/>
      <w:pPr>
        <w:ind w:left="3600" w:hanging="360"/>
      </w:pPr>
      <w:rPr>
        <w:rFonts w:hint="default" w:ascii="Symbol" w:hAnsi="Symbol"/>
      </w:rPr>
    </w:lvl>
    <w:lvl w:ilvl="4" w:tplc="2C0A0003" w:tentative="1">
      <w:start w:val="1"/>
      <w:numFmt w:val="bullet"/>
      <w:lvlText w:val="o"/>
      <w:lvlJc w:val="left"/>
      <w:pPr>
        <w:ind w:left="4320" w:hanging="360"/>
      </w:pPr>
      <w:rPr>
        <w:rFonts w:hint="default" w:ascii="Courier New" w:hAnsi="Courier New" w:cs="Courier New"/>
      </w:rPr>
    </w:lvl>
    <w:lvl w:ilvl="5" w:tplc="2C0A0005" w:tentative="1">
      <w:start w:val="1"/>
      <w:numFmt w:val="bullet"/>
      <w:lvlText w:val=""/>
      <w:lvlJc w:val="left"/>
      <w:pPr>
        <w:ind w:left="5040" w:hanging="360"/>
      </w:pPr>
      <w:rPr>
        <w:rFonts w:hint="default" w:ascii="Wingdings" w:hAnsi="Wingdings"/>
      </w:rPr>
    </w:lvl>
    <w:lvl w:ilvl="6" w:tplc="2C0A0001" w:tentative="1">
      <w:start w:val="1"/>
      <w:numFmt w:val="bullet"/>
      <w:lvlText w:val=""/>
      <w:lvlJc w:val="left"/>
      <w:pPr>
        <w:ind w:left="5760" w:hanging="360"/>
      </w:pPr>
      <w:rPr>
        <w:rFonts w:hint="default" w:ascii="Symbol" w:hAnsi="Symbol"/>
      </w:rPr>
    </w:lvl>
    <w:lvl w:ilvl="7" w:tplc="2C0A0003" w:tentative="1">
      <w:start w:val="1"/>
      <w:numFmt w:val="bullet"/>
      <w:lvlText w:val="o"/>
      <w:lvlJc w:val="left"/>
      <w:pPr>
        <w:ind w:left="6480" w:hanging="360"/>
      </w:pPr>
      <w:rPr>
        <w:rFonts w:hint="default" w:ascii="Courier New" w:hAnsi="Courier New" w:cs="Courier New"/>
      </w:rPr>
    </w:lvl>
    <w:lvl w:ilvl="8" w:tplc="2C0A0005" w:tentative="1">
      <w:start w:val="1"/>
      <w:numFmt w:val="bullet"/>
      <w:lvlText w:val=""/>
      <w:lvlJc w:val="left"/>
      <w:pPr>
        <w:ind w:left="7200" w:hanging="360"/>
      </w:pPr>
      <w:rPr>
        <w:rFonts w:hint="default" w:ascii="Wingdings" w:hAnsi="Wingdings"/>
      </w:rPr>
    </w:lvl>
  </w:abstractNum>
  <w:abstractNum w:abstractNumId="3" w15:restartNumberingAfterBreak="0">
    <w:nsid w:val="1482775B"/>
    <w:multiLevelType w:val="multilevel"/>
    <w:tmpl w:val="0EBA3C4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D0B5433"/>
    <w:multiLevelType w:val="hybridMultilevel"/>
    <w:tmpl w:val="D9AAC982"/>
    <w:lvl w:ilvl="0" w:tplc="0C0A0017">
      <w:start w:val="1"/>
      <w:numFmt w:val="lowerLetter"/>
      <w:lvlText w:val="%1)"/>
      <w:lvlJc w:val="left"/>
      <w:pPr>
        <w:ind w:left="720" w:hanging="360"/>
      </w:pPr>
      <w:rPr>
        <w:rFonts w:hint="default"/>
      </w:rPr>
    </w:lvl>
    <w:lvl w:ilvl="1" w:tplc="2C0A0003" w:tentative="1">
      <w:start w:val="1"/>
      <w:numFmt w:val="bullet"/>
      <w:lvlText w:val="o"/>
      <w:lvlJc w:val="left"/>
      <w:pPr>
        <w:ind w:left="1440" w:hanging="360"/>
      </w:pPr>
      <w:rPr>
        <w:rFonts w:hint="default" w:ascii="Courier New" w:hAnsi="Courier New" w:cs="Courier New"/>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cs="Courier New"/>
      </w:rPr>
    </w:lvl>
    <w:lvl w:ilvl="5" w:tplc="2C0A0005" w:tentative="1">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cs="Courier New"/>
      </w:rPr>
    </w:lvl>
    <w:lvl w:ilvl="8" w:tplc="2C0A0005" w:tentative="1">
      <w:start w:val="1"/>
      <w:numFmt w:val="bullet"/>
      <w:lvlText w:val=""/>
      <w:lvlJc w:val="left"/>
      <w:pPr>
        <w:ind w:left="6480" w:hanging="360"/>
      </w:pPr>
      <w:rPr>
        <w:rFonts w:hint="default" w:ascii="Wingdings" w:hAnsi="Wingdings"/>
      </w:rPr>
    </w:lvl>
  </w:abstractNum>
  <w:abstractNum w:abstractNumId="5" w15:restartNumberingAfterBreak="0">
    <w:nsid w:val="1EFD058F"/>
    <w:multiLevelType w:val="hybridMultilevel"/>
    <w:tmpl w:val="DB109558"/>
    <w:lvl w:ilvl="0" w:tplc="5A3E658A">
      <w:start w:val="1"/>
      <w:numFmt w:val="decimal"/>
      <w:lvlText w:val="%1-"/>
      <w:lvlJc w:val="left"/>
      <w:pPr>
        <w:ind w:left="1440" w:hanging="360"/>
      </w:pPr>
      <w:rPr>
        <w:rFonts w:asciiTheme="minorHAnsi" w:hAnsiTheme="minorHAnsi" w:eastAsiaTheme="minorHAnsi" w:cstheme="minorBidi"/>
      </w:rPr>
    </w:lvl>
    <w:lvl w:ilvl="1" w:tplc="0C0A000D">
      <w:start w:val="1"/>
      <w:numFmt w:val="bullet"/>
      <w:lvlText w:val=""/>
      <w:lvlJc w:val="left"/>
      <w:pPr>
        <w:ind w:left="1637" w:hanging="360"/>
      </w:pPr>
      <w:rPr>
        <w:rFonts w:hint="default" w:ascii="Wingdings" w:hAnsi="Wingdings"/>
      </w:rPr>
    </w:lvl>
    <w:lvl w:ilvl="2" w:tplc="2C0A001B">
      <w:start w:val="1"/>
      <w:numFmt w:val="lowerRoman"/>
      <w:lvlText w:val="%3."/>
      <w:lvlJc w:val="right"/>
      <w:pPr>
        <w:ind w:left="2160" w:hanging="180"/>
      </w:pPr>
    </w:lvl>
    <w:lvl w:ilvl="3" w:tplc="069CD52E">
      <w:start w:val="3"/>
      <w:numFmt w:val="decimal"/>
      <w:lvlText w:val="%4)"/>
      <w:lvlJc w:val="left"/>
      <w:pPr>
        <w:ind w:left="2880" w:hanging="360"/>
      </w:pPr>
      <w:rPr>
        <w:rFonts w:hint="default"/>
        <w:b/>
      </w:rPr>
    </w:lvl>
    <w:lvl w:ilvl="4" w:tplc="7F22E1F4">
      <w:start w:val="4"/>
      <w:numFmt w:val="decimal"/>
      <w:lvlText w:val="%5."/>
      <w:lvlJc w:val="left"/>
      <w:pPr>
        <w:ind w:left="3600" w:hanging="360"/>
      </w:pPr>
      <w:rPr>
        <w:rFonts w:hint="default"/>
      </w:r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2F1B5ED4"/>
    <w:multiLevelType w:val="hybridMultilevel"/>
    <w:tmpl w:val="6C2C60FA"/>
    <w:lvl w:ilvl="0" w:tplc="2C0A0001">
      <w:start w:val="1"/>
      <w:numFmt w:val="bullet"/>
      <w:lvlText w:val=""/>
      <w:lvlJc w:val="left"/>
      <w:pPr>
        <w:ind w:left="720" w:hanging="360"/>
      </w:pPr>
      <w:rPr>
        <w:rFonts w:hint="default" w:ascii="Symbol" w:hAnsi="Symbol"/>
      </w:rPr>
    </w:lvl>
    <w:lvl w:ilvl="1" w:tplc="2C0A0003" w:tentative="1">
      <w:start w:val="1"/>
      <w:numFmt w:val="bullet"/>
      <w:lvlText w:val="o"/>
      <w:lvlJc w:val="left"/>
      <w:pPr>
        <w:ind w:left="1440" w:hanging="360"/>
      </w:pPr>
      <w:rPr>
        <w:rFonts w:hint="default" w:ascii="Courier New" w:hAnsi="Courier New" w:cs="Courier New"/>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cs="Courier New"/>
      </w:rPr>
    </w:lvl>
    <w:lvl w:ilvl="5" w:tplc="2C0A0005" w:tentative="1">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cs="Courier New"/>
      </w:rPr>
    </w:lvl>
    <w:lvl w:ilvl="8" w:tplc="2C0A0005" w:tentative="1">
      <w:start w:val="1"/>
      <w:numFmt w:val="bullet"/>
      <w:lvlText w:val=""/>
      <w:lvlJc w:val="left"/>
      <w:pPr>
        <w:ind w:left="6480" w:hanging="360"/>
      </w:pPr>
      <w:rPr>
        <w:rFonts w:hint="default" w:ascii="Wingdings" w:hAnsi="Wingdings"/>
      </w:rPr>
    </w:lvl>
  </w:abstractNum>
  <w:abstractNum w:abstractNumId="7" w15:restartNumberingAfterBreak="0">
    <w:nsid w:val="30336254"/>
    <w:multiLevelType w:val="multilevel"/>
    <w:tmpl w:val="D88ABCEA"/>
    <w:lvl w:ilvl="0">
      <w:start w:val="1"/>
      <w:numFmt w:val="decimal"/>
      <w:lvlText w:val="%1."/>
      <w:lvlJc w:val="left"/>
      <w:pPr>
        <w:tabs>
          <w:tab w:val="num" w:pos="1211"/>
        </w:tabs>
        <w:ind w:left="1211" w:hanging="360"/>
      </w:pPr>
    </w:lvl>
    <w:lvl w:ilvl="1">
      <w:start w:val="1"/>
      <w:numFmt w:val="bullet"/>
      <w:lvlText w:val=""/>
      <w:lvlJc w:val="left"/>
      <w:pPr>
        <w:ind w:left="1440" w:hanging="360"/>
      </w:pPr>
      <w:rPr>
        <w:rFonts w:hint="default" w:ascii="Symbol" w:hAnsi="Symbol"/>
      </w:rPr>
    </w:lvl>
    <w:lvl w:ilvl="2">
      <w:start w:val="1"/>
      <w:numFmt w:val="upperLetter"/>
      <w:lvlText w:val="%3)"/>
      <w:lvlJc w:val="left"/>
      <w:pPr>
        <w:ind w:left="2160" w:hanging="360"/>
      </w:pPr>
      <w:rPr>
        <w:rFonts w:hint="default"/>
        <w:b/>
        <w:bCs/>
      </w:rPr>
    </w:lvl>
    <w:lvl w:ilvl="3">
      <w:start w:val="1"/>
      <w:numFmt w:val="decimal"/>
      <w:lvlText w:val="%4."/>
      <w:lvlJc w:val="left"/>
      <w:pPr>
        <w:tabs>
          <w:tab w:val="num" w:pos="2880"/>
        </w:tabs>
        <w:ind w:left="2880" w:hanging="360"/>
      </w:pPr>
    </w:lvl>
    <w:lvl w:ilvl="4">
      <w:start w:val="1"/>
      <w:numFmt w:val="decimal"/>
      <w:lvlText w:val="%5."/>
      <w:lvlJc w:val="left"/>
      <w:pPr>
        <w:ind w:left="3600" w:hanging="360"/>
      </w:pPr>
      <w:rPr>
        <w:rFonts w:hint="default"/>
      </w:rPr>
    </w:lvl>
    <w:lvl w:ilvl="5">
      <w:start w:val="5"/>
      <w:numFmt w:val="bullet"/>
      <w:lvlText w:val="-"/>
      <w:lvlJc w:val="left"/>
      <w:pPr>
        <w:ind w:left="4320" w:hanging="360"/>
      </w:pPr>
      <w:rPr>
        <w:rFonts w:hint="default" w:ascii="Tahoma" w:hAnsi="Tahoma" w:cs="Tahoma" w:eastAsiaTheme="minorHAnsi"/>
      </w:rPr>
    </w:lvl>
    <w:lvl w:ilvl="6">
      <w:start w:val="2"/>
      <w:numFmt w:val="decimal"/>
      <w:lvlText w:val="%7)"/>
      <w:lvlJc w:val="left"/>
      <w:pPr>
        <w:ind w:left="5040" w:hanging="360"/>
      </w:pPr>
      <w:rPr>
        <w:rFonts w:hint="default"/>
        <w:b/>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B92DF8"/>
    <w:multiLevelType w:val="hybridMultilevel"/>
    <w:tmpl w:val="904AEE6E"/>
    <w:lvl w:ilvl="0" w:tplc="0C0A0017">
      <w:start w:val="1"/>
      <w:numFmt w:val="lowerLetter"/>
      <w:lvlText w:val="%1)"/>
      <w:lvlJc w:val="left"/>
      <w:pPr>
        <w:ind w:left="2062" w:hanging="360"/>
      </w:pPr>
      <w:rPr>
        <w:rFonts w:hint="default"/>
      </w:rPr>
    </w:lvl>
    <w:lvl w:ilvl="1" w:tplc="2C0A0003" w:tentative="1">
      <w:start w:val="1"/>
      <w:numFmt w:val="bullet"/>
      <w:lvlText w:val="o"/>
      <w:lvlJc w:val="left"/>
      <w:pPr>
        <w:ind w:left="2782" w:hanging="360"/>
      </w:pPr>
      <w:rPr>
        <w:rFonts w:hint="default" w:ascii="Courier New" w:hAnsi="Courier New" w:cs="Courier New"/>
      </w:rPr>
    </w:lvl>
    <w:lvl w:ilvl="2" w:tplc="2C0A0005" w:tentative="1">
      <w:start w:val="1"/>
      <w:numFmt w:val="bullet"/>
      <w:lvlText w:val=""/>
      <w:lvlJc w:val="left"/>
      <w:pPr>
        <w:ind w:left="3502" w:hanging="360"/>
      </w:pPr>
      <w:rPr>
        <w:rFonts w:hint="default" w:ascii="Wingdings" w:hAnsi="Wingdings"/>
      </w:rPr>
    </w:lvl>
    <w:lvl w:ilvl="3" w:tplc="2C0A0001" w:tentative="1">
      <w:start w:val="1"/>
      <w:numFmt w:val="bullet"/>
      <w:lvlText w:val=""/>
      <w:lvlJc w:val="left"/>
      <w:pPr>
        <w:ind w:left="4222" w:hanging="360"/>
      </w:pPr>
      <w:rPr>
        <w:rFonts w:hint="default" w:ascii="Symbol" w:hAnsi="Symbol"/>
      </w:rPr>
    </w:lvl>
    <w:lvl w:ilvl="4" w:tplc="2C0A0003" w:tentative="1">
      <w:start w:val="1"/>
      <w:numFmt w:val="bullet"/>
      <w:lvlText w:val="o"/>
      <w:lvlJc w:val="left"/>
      <w:pPr>
        <w:ind w:left="4942" w:hanging="360"/>
      </w:pPr>
      <w:rPr>
        <w:rFonts w:hint="default" w:ascii="Courier New" w:hAnsi="Courier New" w:cs="Courier New"/>
      </w:rPr>
    </w:lvl>
    <w:lvl w:ilvl="5" w:tplc="2C0A0005" w:tentative="1">
      <w:start w:val="1"/>
      <w:numFmt w:val="bullet"/>
      <w:lvlText w:val=""/>
      <w:lvlJc w:val="left"/>
      <w:pPr>
        <w:ind w:left="5662" w:hanging="360"/>
      </w:pPr>
      <w:rPr>
        <w:rFonts w:hint="default" w:ascii="Wingdings" w:hAnsi="Wingdings"/>
      </w:rPr>
    </w:lvl>
    <w:lvl w:ilvl="6" w:tplc="2C0A0001" w:tentative="1">
      <w:start w:val="1"/>
      <w:numFmt w:val="bullet"/>
      <w:lvlText w:val=""/>
      <w:lvlJc w:val="left"/>
      <w:pPr>
        <w:ind w:left="6382" w:hanging="360"/>
      </w:pPr>
      <w:rPr>
        <w:rFonts w:hint="default" w:ascii="Symbol" w:hAnsi="Symbol"/>
      </w:rPr>
    </w:lvl>
    <w:lvl w:ilvl="7" w:tplc="2C0A0003" w:tentative="1">
      <w:start w:val="1"/>
      <w:numFmt w:val="bullet"/>
      <w:lvlText w:val="o"/>
      <w:lvlJc w:val="left"/>
      <w:pPr>
        <w:ind w:left="7102" w:hanging="360"/>
      </w:pPr>
      <w:rPr>
        <w:rFonts w:hint="default" w:ascii="Courier New" w:hAnsi="Courier New" w:cs="Courier New"/>
      </w:rPr>
    </w:lvl>
    <w:lvl w:ilvl="8" w:tplc="2C0A0005" w:tentative="1">
      <w:start w:val="1"/>
      <w:numFmt w:val="bullet"/>
      <w:lvlText w:val=""/>
      <w:lvlJc w:val="left"/>
      <w:pPr>
        <w:ind w:left="7822" w:hanging="360"/>
      </w:pPr>
      <w:rPr>
        <w:rFonts w:hint="default" w:ascii="Wingdings" w:hAnsi="Wingdings"/>
      </w:rPr>
    </w:lvl>
  </w:abstractNum>
  <w:abstractNum w:abstractNumId="9" w15:restartNumberingAfterBreak="0">
    <w:nsid w:val="3E8F3CC6"/>
    <w:multiLevelType w:val="hybridMultilevel"/>
    <w:tmpl w:val="7DF6A648"/>
    <w:lvl w:ilvl="0" w:tplc="0C0A000F">
      <w:start w:val="1"/>
      <w:numFmt w:val="decimal"/>
      <w:lvlText w:val="%1."/>
      <w:lvlJc w:val="left"/>
      <w:pPr>
        <w:ind w:left="1800" w:hanging="360"/>
      </w:p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10" w15:restartNumberingAfterBreak="0">
    <w:nsid w:val="3FE617B0"/>
    <w:multiLevelType w:val="hybridMultilevel"/>
    <w:tmpl w:val="BC44F11C"/>
    <w:lvl w:ilvl="0" w:tplc="0C0A0017">
      <w:start w:val="1"/>
      <w:numFmt w:val="lowerLetter"/>
      <w:lvlText w:val="%1)"/>
      <w:lvlJc w:val="left"/>
      <w:pPr>
        <w:ind w:left="1211" w:hanging="360"/>
      </w:pPr>
      <w:rPr>
        <w:rFonts w:hint="default"/>
        <w:b/>
      </w:rPr>
    </w:lvl>
    <w:lvl w:ilvl="1" w:tplc="2C0A0019" w:tentative="1">
      <w:start w:val="1"/>
      <w:numFmt w:val="lowerLetter"/>
      <w:lvlText w:val="%2."/>
      <w:lvlJc w:val="left"/>
      <w:pPr>
        <w:ind w:left="2880" w:hanging="360"/>
      </w:pPr>
    </w:lvl>
    <w:lvl w:ilvl="2" w:tplc="2C0A001B" w:tentative="1">
      <w:start w:val="1"/>
      <w:numFmt w:val="lowerRoman"/>
      <w:lvlText w:val="%3."/>
      <w:lvlJc w:val="right"/>
      <w:pPr>
        <w:ind w:left="3600" w:hanging="180"/>
      </w:pPr>
    </w:lvl>
    <w:lvl w:ilvl="3" w:tplc="2C0A000F">
      <w:start w:val="1"/>
      <w:numFmt w:val="decimal"/>
      <w:lvlText w:val="%4."/>
      <w:lvlJc w:val="left"/>
      <w:pPr>
        <w:ind w:left="4320" w:hanging="360"/>
      </w:pPr>
    </w:lvl>
    <w:lvl w:ilvl="4" w:tplc="2C0A0019" w:tentative="1">
      <w:start w:val="1"/>
      <w:numFmt w:val="lowerLetter"/>
      <w:lvlText w:val="%5."/>
      <w:lvlJc w:val="left"/>
      <w:pPr>
        <w:ind w:left="5040" w:hanging="360"/>
      </w:pPr>
    </w:lvl>
    <w:lvl w:ilvl="5" w:tplc="2C0A001B" w:tentative="1">
      <w:start w:val="1"/>
      <w:numFmt w:val="lowerRoman"/>
      <w:lvlText w:val="%6."/>
      <w:lvlJc w:val="right"/>
      <w:pPr>
        <w:ind w:left="5760" w:hanging="180"/>
      </w:pPr>
    </w:lvl>
    <w:lvl w:ilvl="6" w:tplc="2C0A000F" w:tentative="1">
      <w:start w:val="1"/>
      <w:numFmt w:val="decimal"/>
      <w:lvlText w:val="%7."/>
      <w:lvlJc w:val="left"/>
      <w:pPr>
        <w:ind w:left="6480" w:hanging="360"/>
      </w:pPr>
    </w:lvl>
    <w:lvl w:ilvl="7" w:tplc="2C0A0019" w:tentative="1">
      <w:start w:val="1"/>
      <w:numFmt w:val="lowerLetter"/>
      <w:lvlText w:val="%8."/>
      <w:lvlJc w:val="left"/>
      <w:pPr>
        <w:ind w:left="7200" w:hanging="360"/>
      </w:pPr>
    </w:lvl>
    <w:lvl w:ilvl="8" w:tplc="2C0A001B" w:tentative="1">
      <w:start w:val="1"/>
      <w:numFmt w:val="lowerRoman"/>
      <w:lvlText w:val="%9."/>
      <w:lvlJc w:val="right"/>
      <w:pPr>
        <w:ind w:left="7920" w:hanging="180"/>
      </w:pPr>
    </w:lvl>
  </w:abstractNum>
  <w:abstractNum w:abstractNumId="11" w15:restartNumberingAfterBreak="0">
    <w:nsid w:val="41A647DA"/>
    <w:multiLevelType w:val="hybridMultilevel"/>
    <w:tmpl w:val="A43860D8"/>
    <w:lvl w:ilvl="0" w:tplc="0C0A000D">
      <w:start w:val="1"/>
      <w:numFmt w:val="bullet"/>
      <w:lvlText w:val=""/>
      <w:lvlJc w:val="left"/>
      <w:pPr>
        <w:ind w:left="2138" w:hanging="360"/>
      </w:pPr>
      <w:rPr>
        <w:rFonts w:hint="default" w:ascii="Wingdings" w:hAnsi="Wingdings"/>
      </w:rPr>
    </w:lvl>
    <w:lvl w:ilvl="1" w:tplc="2C0A0003" w:tentative="1">
      <w:start w:val="1"/>
      <w:numFmt w:val="bullet"/>
      <w:lvlText w:val="o"/>
      <w:lvlJc w:val="left"/>
      <w:pPr>
        <w:ind w:left="2858" w:hanging="360"/>
      </w:pPr>
      <w:rPr>
        <w:rFonts w:hint="default" w:ascii="Courier New" w:hAnsi="Courier New" w:cs="Courier New"/>
      </w:rPr>
    </w:lvl>
    <w:lvl w:ilvl="2" w:tplc="2C0A0005" w:tentative="1">
      <w:start w:val="1"/>
      <w:numFmt w:val="bullet"/>
      <w:lvlText w:val=""/>
      <w:lvlJc w:val="left"/>
      <w:pPr>
        <w:ind w:left="3578" w:hanging="360"/>
      </w:pPr>
      <w:rPr>
        <w:rFonts w:hint="default" w:ascii="Wingdings" w:hAnsi="Wingdings"/>
      </w:rPr>
    </w:lvl>
    <w:lvl w:ilvl="3" w:tplc="2C0A0001" w:tentative="1">
      <w:start w:val="1"/>
      <w:numFmt w:val="bullet"/>
      <w:lvlText w:val=""/>
      <w:lvlJc w:val="left"/>
      <w:pPr>
        <w:ind w:left="4298" w:hanging="360"/>
      </w:pPr>
      <w:rPr>
        <w:rFonts w:hint="default" w:ascii="Symbol" w:hAnsi="Symbol"/>
      </w:rPr>
    </w:lvl>
    <w:lvl w:ilvl="4" w:tplc="2C0A0003" w:tentative="1">
      <w:start w:val="1"/>
      <w:numFmt w:val="bullet"/>
      <w:lvlText w:val="o"/>
      <w:lvlJc w:val="left"/>
      <w:pPr>
        <w:ind w:left="5018" w:hanging="360"/>
      </w:pPr>
      <w:rPr>
        <w:rFonts w:hint="default" w:ascii="Courier New" w:hAnsi="Courier New" w:cs="Courier New"/>
      </w:rPr>
    </w:lvl>
    <w:lvl w:ilvl="5" w:tplc="2C0A0005" w:tentative="1">
      <w:start w:val="1"/>
      <w:numFmt w:val="bullet"/>
      <w:lvlText w:val=""/>
      <w:lvlJc w:val="left"/>
      <w:pPr>
        <w:ind w:left="5738" w:hanging="360"/>
      </w:pPr>
      <w:rPr>
        <w:rFonts w:hint="default" w:ascii="Wingdings" w:hAnsi="Wingdings"/>
      </w:rPr>
    </w:lvl>
    <w:lvl w:ilvl="6" w:tplc="2C0A0001" w:tentative="1">
      <w:start w:val="1"/>
      <w:numFmt w:val="bullet"/>
      <w:lvlText w:val=""/>
      <w:lvlJc w:val="left"/>
      <w:pPr>
        <w:ind w:left="6458" w:hanging="360"/>
      </w:pPr>
      <w:rPr>
        <w:rFonts w:hint="default" w:ascii="Symbol" w:hAnsi="Symbol"/>
      </w:rPr>
    </w:lvl>
    <w:lvl w:ilvl="7" w:tplc="2C0A0003" w:tentative="1">
      <w:start w:val="1"/>
      <w:numFmt w:val="bullet"/>
      <w:lvlText w:val="o"/>
      <w:lvlJc w:val="left"/>
      <w:pPr>
        <w:ind w:left="7178" w:hanging="360"/>
      </w:pPr>
      <w:rPr>
        <w:rFonts w:hint="default" w:ascii="Courier New" w:hAnsi="Courier New" w:cs="Courier New"/>
      </w:rPr>
    </w:lvl>
    <w:lvl w:ilvl="8" w:tplc="2C0A0005" w:tentative="1">
      <w:start w:val="1"/>
      <w:numFmt w:val="bullet"/>
      <w:lvlText w:val=""/>
      <w:lvlJc w:val="left"/>
      <w:pPr>
        <w:ind w:left="7898" w:hanging="360"/>
      </w:pPr>
      <w:rPr>
        <w:rFonts w:hint="default" w:ascii="Wingdings" w:hAnsi="Wingdings"/>
      </w:rPr>
    </w:lvl>
  </w:abstractNum>
  <w:abstractNum w:abstractNumId="12" w15:restartNumberingAfterBreak="0">
    <w:nsid w:val="422D0B67"/>
    <w:multiLevelType w:val="hybridMultilevel"/>
    <w:tmpl w:val="7AB85D42"/>
    <w:lvl w:ilvl="0" w:tplc="42C02E3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4879075C"/>
    <w:multiLevelType w:val="hybridMultilevel"/>
    <w:tmpl w:val="8668BE5C"/>
    <w:lvl w:ilvl="0" w:tplc="874AC67E">
      <w:start w:val="2"/>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4EB37EC6"/>
    <w:multiLevelType w:val="hybridMultilevel"/>
    <w:tmpl w:val="AC362158"/>
    <w:lvl w:ilvl="0" w:tplc="2C0A0001">
      <w:start w:val="1"/>
      <w:numFmt w:val="bullet"/>
      <w:lvlText w:val=""/>
      <w:lvlJc w:val="left"/>
      <w:pPr>
        <w:ind w:left="2138" w:hanging="360"/>
      </w:pPr>
      <w:rPr>
        <w:rFonts w:hint="default" w:ascii="Symbol" w:hAnsi="Symbol"/>
      </w:rPr>
    </w:lvl>
    <w:lvl w:ilvl="1" w:tplc="2C0A0003" w:tentative="1">
      <w:start w:val="1"/>
      <w:numFmt w:val="bullet"/>
      <w:lvlText w:val="o"/>
      <w:lvlJc w:val="left"/>
      <w:pPr>
        <w:ind w:left="2858" w:hanging="360"/>
      </w:pPr>
      <w:rPr>
        <w:rFonts w:hint="default" w:ascii="Courier New" w:hAnsi="Courier New" w:cs="Courier New"/>
      </w:rPr>
    </w:lvl>
    <w:lvl w:ilvl="2" w:tplc="2C0A0005" w:tentative="1">
      <w:start w:val="1"/>
      <w:numFmt w:val="bullet"/>
      <w:lvlText w:val=""/>
      <w:lvlJc w:val="left"/>
      <w:pPr>
        <w:ind w:left="3578" w:hanging="360"/>
      </w:pPr>
      <w:rPr>
        <w:rFonts w:hint="default" w:ascii="Wingdings" w:hAnsi="Wingdings"/>
      </w:rPr>
    </w:lvl>
    <w:lvl w:ilvl="3" w:tplc="2C0A0001" w:tentative="1">
      <w:start w:val="1"/>
      <w:numFmt w:val="bullet"/>
      <w:lvlText w:val=""/>
      <w:lvlJc w:val="left"/>
      <w:pPr>
        <w:ind w:left="4298" w:hanging="360"/>
      </w:pPr>
      <w:rPr>
        <w:rFonts w:hint="default" w:ascii="Symbol" w:hAnsi="Symbol"/>
      </w:rPr>
    </w:lvl>
    <w:lvl w:ilvl="4" w:tplc="2C0A0003" w:tentative="1">
      <w:start w:val="1"/>
      <w:numFmt w:val="bullet"/>
      <w:lvlText w:val="o"/>
      <w:lvlJc w:val="left"/>
      <w:pPr>
        <w:ind w:left="5018" w:hanging="360"/>
      </w:pPr>
      <w:rPr>
        <w:rFonts w:hint="default" w:ascii="Courier New" w:hAnsi="Courier New" w:cs="Courier New"/>
      </w:rPr>
    </w:lvl>
    <w:lvl w:ilvl="5" w:tplc="2C0A0005" w:tentative="1">
      <w:start w:val="1"/>
      <w:numFmt w:val="bullet"/>
      <w:lvlText w:val=""/>
      <w:lvlJc w:val="left"/>
      <w:pPr>
        <w:ind w:left="5738" w:hanging="360"/>
      </w:pPr>
      <w:rPr>
        <w:rFonts w:hint="default" w:ascii="Wingdings" w:hAnsi="Wingdings"/>
      </w:rPr>
    </w:lvl>
    <w:lvl w:ilvl="6" w:tplc="2C0A0001" w:tentative="1">
      <w:start w:val="1"/>
      <w:numFmt w:val="bullet"/>
      <w:lvlText w:val=""/>
      <w:lvlJc w:val="left"/>
      <w:pPr>
        <w:ind w:left="6458" w:hanging="360"/>
      </w:pPr>
      <w:rPr>
        <w:rFonts w:hint="default" w:ascii="Symbol" w:hAnsi="Symbol"/>
      </w:rPr>
    </w:lvl>
    <w:lvl w:ilvl="7" w:tplc="2C0A0003" w:tentative="1">
      <w:start w:val="1"/>
      <w:numFmt w:val="bullet"/>
      <w:lvlText w:val="o"/>
      <w:lvlJc w:val="left"/>
      <w:pPr>
        <w:ind w:left="7178" w:hanging="360"/>
      </w:pPr>
      <w:rPr>
        <w:rFonts w:hint="default" w:ascii="Courier New" w:hAnsi="Courier New" w:cs="Courier New"/>
      </w:rPr>
    </w:lvl>
    <w:lvl w:ilvl="8" w:tplc="2C0A0005" w:tentative="1">
      <w:start w:val="1"/>
      <w:numFmt w:val="bullet"/>
      <w:lvlText w:val=""/>
      <w:lvlJc w:val="left"/>
      <w:pPr>
        <w:ind w:left="7898" w:hanging="360"/>
      </w:pPr>
      <w:rPr>
        <w:rFonts w:hint="default" w:ascii="Wingdings" w:hAnsi="Wingdings"/>
      </w:rPr>
    </w:lvl>
  </w:abstractNum>
  <w:abstractNum w:abstractNumId="15" w15:restartNumberingAfterBreak="0">
    <w:nsid w:val="58BB3B68"/>
    <w:multiLevelType w:val="hybridMultilevel"/>
    <w:tmpl w:val="A9B40814"/>
    <w:lvl w:ilvl="0" w:tplc="2C0A0001">
      <w:start w:val="1"/>
      <w:numFmt w:val="bullet"/>
      <w:lvlText w:val=""/>
      <w:lvlJc w:val="left"/>
      <w:pPr>
        <w:ind w:left="720" w:hanging="360"/>
      </w:pPr>
      <w:rPr>
        <w:rFonts w:hint="default" w:ascii="Symbol" w:hAnsi="Symbol"/>
      </w:rPr>
    </w:lvl>
    <w:lvl w:ilvl="1" w:tplc="2C0A0003" w:tentative="1">
      <w:start w:val="1"/>
      <w:numFmt w:val="bullet"/>
      <w:lvlText w:val="o"/>
      <w:lvlJc w:val="left"/>
      <w:pPr>
        <w:ind w:left="1440" w:hanging="360"/>
      </w:pPr>
      <w:rPr>
        <w:rFonts w:hint="default" w:ascii="Courier New" w:hAnsi="Courier New" w:cs="Courier New"/>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cs="Courier New"/>
      </w:rPr>
    </w:lvl>
    <w:lvl w:ilvl="5" w:tplc="2C0A0005" w:tentative="1">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cs="Courier New"/>
      </w:rPr>
    </w:lvl>
    <w:lvl w:ilvl="8" w:tplc="2C0A0005" w:tentative="1">
      <w:start w:val="1"/>
      <w:numFmt w:val="bullet"/>
      <w:lvlText w:val=""/>
      <w:lvlJc w:val="left"/>
      <w:pPr>
        <w:ind w:left="6480" w:hanging="360"/>
      </w:pPr>
      <w:rPr>
        <w:rFonts w:hint="default" w:ascii="Wingdings" w:hAnsi="Wingdings"/>
      </w:rPr>
    </w:lvl>
  </w:abstractNum>
  <w:abstractNum w:abstractNumId="16" w15:restartNumberingAfterBreak="0">
    <w:nsid w:val="59990C64"/>
    <w:multiLevelType w:val="hybridMultilevel"/>
    <w:tmpl w:val="9E0A800A"/>
    <w:lvl w:ilvl="0" w:tplc="2C0A0001">
      <w:start w:val="1"/>
      <w:numFmt w:val="bullet"/>
      <w:lvlText w:val=""/>
      <w:lvlJc w:val="left"/>
      <w:pPr>
        <w:ind w:left="1854" w:hanging="360"/>
      </w:pPr>
      <w:rPr>
        <w:rFonts w:hint="default" w:ascii="Symbol" w:hAnsi="Symbol"/>
      </w:rPr>
    </w:lvl>
    <w:lvl w:ilvl="1" w:tplc="2C0A0003" w:tentative="1">
      <w:start w:val="1"/>
      <w:numFmt w:val="bullet"/>
      <w:lvlText w:val="o"/>
      <w:lvlJc w:val="left"/>
      <w:pPr>
        <w:ind w:left="2574" w:hanging="360"/>
      </w:pPr>
      <w:rPr>
        <w:rFonts w:hint="default" w:ascii="Courier New" w:hAnsi="Courier New" w:cs="Courier New"/>
      </w:rPr>
    </w:lvl>
    <w:lvl w:ilvl="2" w:tplc="2C0A0005" w:tentative="1">
      <w:start w:val="1"/>
      <w:numFmt w:val="bullet"/>
      <w:lvlText w:val=""/>
      <w:lvlJc w:val="left"/>
      <w:pPr>
        <w:ind w:left="3294" w:hanging="360"/>
      </w:pPr>
      <w:rPr>
        <w:rFonts w:hint="default" w:ascii="Wingdings" w:hAnsi="Wingdings"/>
      </w:rPr>
    </w:lvl>
    <w:lvl w:ilvl="3" w:tplc="2C0A0001">
      <w:start w:val="1"/>
      <w:numFmt w:val="bullet"/>
      <w:lvlText w:val=""/>
      <w:lvlJc w:val="left"/>
      <w:pPr>
        <w:ind w:left="4014" w:hanging="360"/>
      </w:pPr>
      <w:rPr>
        <w:rFonts w:hint="default" w:ascii="Symbol" w:hAnsi="Symbol"/>
      </w:rPr>
    </w:lvl>
    <w:lvl w:ilvl="4" w:tplc="2C0A0003" w:tentative="1">
      <w:start w:val="1"/>
      <w:numFmt w:val="bullet"/>
      <w:lvlText w:val="o"/>
      <w:lvlJc w:val="left"/>
      <w:pPr>
        <w:ind w:left="4734" w:hanging="360"/>
      </w:pPr>
      <w:rPr>
        <w:rFonts w:hint="default" w:ascii="Courier New" w:hAnsi="Courier New" w:cs="Courier New"/>
      </w:rPr>
    </w:lvl>
    <w:lvl w:ilvl="5" w:tplc="2C0A0005" w:tentative="1">
      <w:start w:val="1"/>
      <w:numFmt w:val="bullet"/>
      <w:lvlText w:val=""/>
      <w:lvlJc w:val="left"/>
      <w:pPr>
        <w:ind w:left="5454" w:hanging="360"/>
      </w:pPr>
      <w:rPr>
        <w:rFonts w:hint="default" w:ascii="Wingdings" w:hAnsi="Wingdings"/>
      </w:rPr>
    </w:lvl>
    <w:lvl w:ilvl="6" w:tplc="2C0A0001" w:tentative="1">
      <w:start w:val="1"/>
      <w:numFmt w:val="bullet"/>
      <w:lvlText w:val=""/>
      <w:lvlJc w:val="left"/>
      <w:pPr>
        <w:ind w:left="6174" w:hanging="360"/>
      </w:pPr>
      <w:rPr>
        <w:rFonts w:hint="default" w:ascii="Symbol" w:hAnsi="Symbol"/>
      </w:rPr>
    </w:lvl>
    <w:lvl w:ilvl="7" w:tplc="2C0A0003" w:tentative="1">
      <w:start w:val="1"/>
      <w:numFmt w:val="bullet"/>
      <w:lvlText w:val="o"/>
      <w:lvlJc w:val="left"/>
      <w:pPr>
        <w:ind w:left="6894" w:hanging="360"/>
      </w:pPr>
      <w:rPr>
        <w:rFonts w:hint="default" w:ascii="Courier New" w:hAnsi="Courier New" w:cs="Courier New"/>
      </w:rPr>
    </w:lvl>
    <w:lvl w:ilvl="8" w:tplc="2C0A0005" w:tentative="1">
      <w:start w:val="1"/>
      <w:numFmt w:val="bullet"/>
      <w:lvlText w:val=""/>
      <w:lvlJc w:val="left"/>
      <w:pPr>
        <w:ind w:left="7614" w:hanging="360"/>
      </w:pPr>
      <w:rPr>
        <w:rFonts w:hint="default" w:ascii="Wingdings" w:hAnsi="Wingdings"/>
      </w:rPr>
    </w:lvl>
  </w:abstractNum>
  <w:abstractNum w:abstractNumId="17" w15:restartNumberingAfterBreak="0">
    <w:nsid w:val="5DD45783"/>
    <w:multiLevelType w:val="hybridMultilevel"/>
    <w:tmpl w:val="72B61A32"/>
    <w:lvl w:ilvl="0" w:tplc="150AA9B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65B3422C"/>
    <w:multiLevelType w:val="hybridMultilevel"/>
    <w:tmpl w:val="AE7077C2"/>
    <w:lvl w:ilvl="0" w:tplc="0C0A0017">
      <w:start w:val="1"/>
      <w:numFmt w:val="lowerLetter"/>
      <w:lvlText w:val="%1)"/>
      <w:lvlJc w:val="left"/>
      <w:pPr>
        <w:ind w:left="720" w:hanging="360"/>
      </w:pPr>
      <w:rPr>
        <w:rFonts w:hint="default"/>
      </w:rPr>
    </w:lvl>
    <w:lvl w:ilvl="1" w:tplc="2C0A0003" w:tentative="1">
      <w:start w:val="1"/>
      <w:numFmt w:val="bullet"/>
      <w:lvlText w:val="o"/>
      <w:lvlJc w:val="left"/>
      <w:pPr>
        <w:ind w:left="1440" w:hanging="360"/>
      </w:pPr>
      <w:rPr>
        <w:rFonts w:hint="default" w:ascii="Courier New" w:hAnsi="Courier New" w:cs="Courier New"/>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cs="Courier New"/>
      </w:rPr>
    </w:lvl>
    <w:lvl w:ilvl="5" w:tplc="0C0A000D">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cs="Courier New"/>
      </w:rPr>
    </w:lvl>
    <w:lvl w:ilvl="8" w:tplc="2C0A0005" w:tentative="1">
      <w:start w:val="1"/>
      <w:numFmt w:val="bullet"/>
      <w:lvlText w:val=""/>
      <w:lvlJc w:val="left"/>
      <w:pPr>
        <w:ind w:left="6480" w:hanging="360"/>
      </w:pPr>
      <w:rPr>
        <w:rFonts w:hint="default" w:ascii="Wingdings" w:hAnsi="Wingdings"/>
      </w:rPr>
    </w:lvl>
  </w:abstractNum>
  <w:abstractNum w:abstractNumId="19" w15:restartNumberingAfterBreak="0">
    <w:nsid w:val="69BE678B"/>
    <w:multiLevelType w:val="hybridMultilevel"/>
    <w:tmpl w:val="28AA4686"/>
    <w:lvl w:ilvl="0" w:tplc="EEEED916">
      <w:start w:val="1"/>
      <w:numFmt w:val="upp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6D2D17D9"/>
    <w:multiLevelType w:val="multilevel"/>
    <w:tmpl w:val="1CE8559A"/>
    <w:lvl w:ilvl="0">
      <w:start w:val="1"/>
      <w:numFmt w:val="decimal"/>
      <w:lvlText w:val="%1."/>
      <w:lvlJc w:val="left"/>
      <w:pPr>
        <w:tabs>
          <w:tab w:val="num" w:pos="1211"/>
        </w:tabs>
        <w:ind w:left="1211" w:hanging="360"/>
      </w:pPr>
    </w:lvl>
    <w:lvl w:ilvl="1">
      <w:start w:val="1"/>
      <w:numFmt w:val="bullet"/>
      <w:lvlText w:val=""/>
      <w:lvlJc w:val="left"/>
      <w:pPr>
        <w:ind w:left="1440" w:hanging="360"/>
      </w:pPr>
      <w:rPr>
        <w:rFonts w:hint="default" w:ascii="Symbol" w:hAnsi="Symbol"/>
      </w:rPr>
    </w:lvl>
    <w:lvl w:ilvl="2">
      <w:start w:val="1"/>
      <w:numFmt w:val="upperLetter"/>
      <w:lvlText w:val="%3)"/>
      <w:lvlJc w:val="left"/>
      <w:pPr>
        <w:ind w:left="2160" w:hanging="360"/>
      </w:pPr>
      <w:rPr>
        <w:rFonts w:hint="default"/>
        <w:b/>
        <w:bCs/>
      </w:rPr>
    </w:lvl>
    <w:lvl w:ilvl="3">
      <w:start w:val="1"/>
      <w:numFmt w:val="decimal"/>
      <w:lvlText w:val="%4."/>
      <w:lvlJc w:val="left"/>
      <w:pPr>
        <w:tabs>
          <w:tab w:val="num" w:pos="2880"/>
        </w:tabs>
        <w:ind w:left="2880" w:hanging="360"/>
      </w:pPr>
    </w:lvl>
    <w:lvl w:ilvl="4">
      <w:start w:val="1"/>
      <w:numFmt w:val="decimal"/>
      <w:lvlText w:val="%5-"/>
      <w:lvlJc w:val="left"/>
      <w:pPr>
        <w:ind w:left="3600" w:hanging="360"/>
      </w:pPr>
      <w:rPr>
        <w:rFonts w:hint="default"/>
      </w:rPr>
    </w:lvl>
    <w:lvl w:ilvl="5">
      <w:start w:val="1"/>
      <w:numFmt w:val="bullet"/>
      <w:lvlText w:val=""/>
      <w:lvlJc w:val="left"/>
      <w:pPr>
        <w:ind w:left="4320" w:hanging="360"/>
      </w:pPr>
      <w:rPr>
        <w:rFonts w:hint="default" w:ascii="Symbol" w:hAnsi="Symbol"/>
      </w:rPr>
    </w:lvl>
    <w:lvl w:ilvl="6">
      <w:start w:val="2"/>
      <w:numFmt w:val="decimal"/>
      <w:lvlText w:val="%7)"/>
      <w:lvlJc w:val="left"/>
      <w:pPr>
        <w:ind w:left="5040" w:hanging="360"/>
      </w:pPr>
      <w:rPr>
        <w:rFonts w:hint="default"/>
        <w:b/>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B851B6"/>
    <w:multiLevelType w:val="hybridMultilevel"/>
    <w:tmpl w:val="9E2803B6"/>
    <w:lvl w:ilvl="0" w:tplc="4F58580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7D770432"/>
    <w:multiLevelType w:val="hybridMultilevel"/>
    <w:tmpl w:val="5994F4E8"/>
    <w:lvl w:ilvl="0" w:tplc="2C0A0001">
      <w:start w:val="1"/>
      <w:numFmt w:val="bullet"/>
      <w:lvlText w:val=""/>
      <w:lvlJc w:val="left"/>
      <w:pPr>
        <w:ind w:left="720" w:hanging="360"/>
      </w:pPr>
      <w:rPr>
        <w:rFonts w:hint="default" w:ascii="Symbol" w:hAnsi="Symbol"/>
      </w:rPr>
    </w:lvl>
    <w:lvl w:ilvl="1" w:tplc="2C0A0003" w:tentative="1">
      <w:start w:val="1"/>
      <w:numFmt w:val="bullet"/>
      <w:lvlText w:val="o"/>
      <w:lvlJc w:val="left"/>
      <w:pPr>
        <w:ind w:left="1440" w:hanging="360"/>
      </w:pPr>
      <w:rPr>
        <w:rFonts w:hint="default" w:ascii="Courier New" w:hAnsi="Courier New" w:cs="Courier New"/>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cs="Courier New"/>
      </w:rPr>
    </w:lvl>
    <w:lvl w:ilvl="5" w:tplc="2C0A0005" w:tentative="1">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cs="Courier New"/>
      </w:rPr>
    </w:lvl>
    <w:lvl w:ilvl="8" w:tplc="2C0A0005" w:tentative="1">
      <w:start w:val="1"/>
      <w:numFmt w:val="bullet"/>
      <w:lvlText w:val=""/>
      <w:lvlJc w:val="left"/>
      <w:pPr>
        <w:ind w:left="6480" w:hanging="360"/>
      </w:pPr>
      <w:rPr>
        <w:rFonts w:hint="default" w:ascii="Wingdings" w:hAnsi="Wingdings"/>
      </w:rPr>
    </w:lvl>
  </w:abstractNum>
  <w:abstractNum w:abstractNumId="23" w15:restartNumberingAfterBreak="0">
    <w:nsid w:val="7E3C0B99"/>
    <w:multiLevelType w:val="hybridMultilevel"/>
    <w:tmpl w:val="3592AE58"/>
    <w:lvl w:ilvl="0" w:tplc="0C0A000D">
      <w:start w:val="1"/>
      <w:numFmt w:val="bullet"/>
      <w:lvlText w:val=""/>
      <w:lvlJc w:val="left"/>
      <w:pPr>
        <w:ind w:left="1920" w:hanging="360"/>
      </w:pPr>
      <w:rPr>
        <w:rFonts w:hint="default" w:ascii="Wingdings" w:hAnsi="Wingdings"/>
      </w:rPr>
    </w:lvl>
    <w:lvl w:ilvl="1" w:tplc="2C0A0003" w:tentative="1">
      <w:start w:val="1"/>
      <w:numFmt w:val="bullet"/>
      <w:lvlText w:val="o"/>
      <w:lvlJc w:val="left"/>
      <w:pPr>
        <w:ind w:left="2640" w:hanging="360"/>
      </w:pPr>
      <w:rPr>
        <w:rFonts w:hint="default" w:ascii="Courier New" w:hAnsi="Courier New" w:cs="Courier New"/>
      </w:rPr>
    </w:lvl>
    <w:lvl w:ilvl="2" w:tplc="2C0A0005" w:tentative="1">
      <w:start w:val="1"/>
      <w:numFmt w:val="bullet"/>
      <w:lvlText w:val=""/>
      <w:lvlJc w:val="left"/>
      <w:pPr>
        <w:ind w:left="3360" w:hanging="360"/>
      </w:pPr>
      <w:rPr>
        <w:rFonts w:hint="default" w:ascii="Wingdings" w:hAnsi="Wingdings"/>
      </w:rPr>
    </w:lvl>
    <w:lvl w:ilvl="3" w:tplc="2C0A0001" w:tentative="1">
      <w:start w:val="1"/>
      <w:numFmt w:val="bullet"/>
      <w:lvlText w:val=""/>
      <w:lvlJc w:val="left"/>
      <w:pPr>
        <w:ind w:left="4080" w:hanging="360"/>
      </w:pPr>
      <w:rPr>
        <w:rFonts w:hint="default" w:ascii="Symbol" w:hAnsi="Symbol"/>
      </w:rPr>
    </w:lvl>
    <w:lvl w:ilvl="4" w:tplc="2C0A0003" w:tentative="1">
      <w:start w:val="1"/>
      <w:numFmt w:val="bullet"/>
      <w:lvlText w:val="o"/>
      <w:lvlJc w:val="left"/>
      <w:pPr>
        <w:ind w:left="4800" w:hanging="360"/>
      </w:pPr>
      <w:rPr>
        <w:rFonts w:hint="default" w:ascii="Courier New" w:hAnsi="Courier New" w:cs="Courier New"/>
      </w:rPr>
    </w:lvl>
    <w:lvl w:ilvl="5" w:tplc="2C0A0005" w:tentative="1">
      <w:start w:val="1"/>
      <w:numFmt w:val="bullet"/>
      <w:lvlText w:val=""/>
      <w:lvlJc w:val="left"/>
      <w:pPr>
        <w:ind w:left="5520" w:hanging="360"/>
      </w:pPr>
      <w:rPr>
        <w:rFonts w:hint="default" w:ascii="Wingdings" w:hAnsi="Wingdings"/>
      </w:rPr>
    </w:lvl>
    <w:lvl w:ilvl="6" w:tplc="2C0A0001" w:tentative="1">
      <w:start w:val="1"/>
      <w:numFmt w:val="bullet"/>
      <w:lvlText w:val=""/>
      <w:lvlJc w:val="left"/>
      <w:pPr>
        <w:ind w:left="6240" w:hanging="360"/>
      </w:pPr>
      <w:rPr>
        <w:rFonts w:hint="default" w:ascii="Symbol" w:hAnsi="Symbol"/>
      </w:rPr>
    </w:lvl>
    <w:lvl w:ilvl="7" w:tplc="2C0A0003" w:tentative="1">
      <w:start w:val="1"/>
      <w:numFmt w:val="bullet"/>
      <w:lvlText w:val="o"/>
      <w:lvlJc w:val="left"/>
      <w:pPr>
        <w:ind w:left="6960" w:hanging="360"/>
      </w:pPr>
      <w:rPr>
        <w:rFonts w:hint="default" w:ascii="Courier New" w:hAnsi="Courier New" w:cs="Courier New"/>
      </w:rPr>
    </w:lvl>
    <w:lvl w:ilvl="8" w:tplc="2C0A0005" w:tentative="1">
      <w:start w:val="1"/>
      <w:numFmt w:val="bullet"/>
      <w:lvlText w:val=""/>
      <w:lvlJc w:val="left"/>
      <w:pPr>
        <w:ind w:left="7680" w:hanging="360"/>
      </w:pPr>
      <w:rPr>
        <w:rFonts w:hint="default" w:ascii="Wingdings" w:hAnsi="Wingdings"/>
      </w:rPr>
    </w:lvl>
  </w:abstractNum>
  <w:abstractNum w:abstractNumId="24" w15:restartNumberingAfterBreak="0">
    <w:nsid w:val="7E6375E9"/>
    <w:multiLevelType w:val="hybridMultilevel"/>
    <w:tmpl w:val="9140E818"/>
    <w:lvl w:ilvl="0" w:tplc="89B2DF2E">
      <w:start w:val="1"/>
      <w:numFmt w:val="decimal"/>
      <w:lvlText w:val="%1."/>
      <w:lvlJc w:val="left"/>
      <w:pPr>
        <w:ind w:left="2138" w:hanging="360"/>
      </w:pPr>
      <w:rPr>
        <w:rFonts w:ascii="Roboto" w:hAnsi="Roboto" w:cs="Tahoma" w:eastAsiaTheme="minorHAnsi"/>
      </w:rPr>
    </w:lvl>
    <w:lvl w:ilvl="1" w:tplc="2C0A0019" w:tentative="1">
      <w:start w:val="1"/>
      <w:numFmt w:val="lowerLetter"/>
      <w:lvlText w:val="%2."/>
      <w:lvlJc w:val="left"/>
      <w:pPr>
        <w:ind w:left="2858" w:hanging="360"/>
      </w:pPr>
    </w:lvl>
    <w:lvl w:ilvl="2" w:tplc="2C0A001B" w:tentative="1">
      <w:start w:val="1"/>
      <w:numFmt w:val="lowerRoman"/>
      <w:lvlText w:val="%3."/>
      <w:lvlJc w:val="right"/>
      <w:pPr>
        <w:ind w:left="3578" w:hanging="180"/>
      </w:pPr>
    </w:lvl>
    <w:lvl w:ilvl="3" w:tplc="2C0A000F" w:tentative="1">
      <w:start w:val="1"/>
      <w:numFmt w:val="decimal"/>
      <w:lvlText w:val="%4."/>
      <w:lvlJc w:val="left"/>
      <w:pPr>
        <w:ind w:left="4298" w:hanging="360"/>
      </w:pPr>
    </w:lvl>
    <w:lvl w:ilvl="4" w:tplc="2C0A0019" w:tentative="1">
      <w:start w:val="1"/>
      <w:numFmt w:val="lowerLetter"/>
      <w:lvlText w:val="%5."/>
      <w:lvlJc w:val="left"/>
      <w:pPr>
        <w:ind w:left="5018" w:hanging="360"/>
      </w:pPr>
    </w:lvl>
    <w:lvl w:ilvl="5" w:tplc="2C0A001B" w:tentative="1">
      <w:start w:val="1"/>
      <w:numFmt w:val="lowerRoman"/>
      <w:lvlText w:val="%6."/>
      <w:lvlJc w:val="right"/>
      <w:pPr>
        <w:ind w:left="5738" w:hanging="180"/>
      </w:pPr>
    </w:lvl>
    <w:lvl w:ilvl="6" w:tplc="2C0A000F" w:tentative="1">
      <w:start w:val="1"/>
      <w:numFmt w:val="decimal"/>
      <w:lvlText w:val="%7."/>
      <w:lvlJc w:val="left"/>
      <w:pPr>
        <w:ind w:left="6458" w:hanging="360"/>
      </w:pPr>
    </w:lvl>
    <w:lvl w:ilvl="7" w:tplc="2C0A0019" w:tentative="1">
      <w:start w:val="1"/>
      <w:numFmt w:val="lowerLetter"/>
      <w:lvlText w:val="%8."/>
      <w:lvlJc w:val="left"/>
      <w:pPr>
        <w:ind w:left="7178" w:hanging="360"/>
      </w:pPr>
    </w:lvl>
    <w:lvl w:ilvl="8" w:tplc="2C0A001B" w:tentative="1">
      <w:start w:val="1"/>
      <w:numFmt w:val="lowerRoman"/>
      <w:lvlText w:val="%9."/>
      <w:lvlJc w:val="right"/>
      <w:pPr>
        <w:ind w:left="7898" w:hanging="180"/>
      </w:pPr>
    </w:lvl>
  </w:abstractNum>
  <w:num w:numId="1">
    <w:abstractNumId w:val="15"/>
  </w:num>
  <w:num w:numId="2">
    <w:abstractNumId w:val="6"/>
  </w:num>
  <w:num w:numId="3">
    <w:abstractNumId w:val="22"/>
  </w:num>
  <w:num w:numId="4">
    <w:abstractNumId w:val="19"/>
  </w:num>
  <w:num w:numId="5">
    <w:abstractNumId w:val="2"/>
  </w:num>
  <w:num w:numId="6">
    <w:abstractNumId w:val="13"/>
  </w:num>
  <w:num w:numId="7">
    <w:abstractNumId w:val="21"/>
  </w:num>
  <w:num w:numId="8">
    <w:abstractNumId w:val="17"/>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5"/>
  </w:num>
  <w:num w:numId="30">
    <w:abstractNumId w:val="1"/>
  </w:num>
  <w:num w:numId="31">
    <w:abstractNumId w:val="23"/>
  </w:num>
  <w:num w:numId="32">
    <w:abstractNumId w:val="8"/>
  </w:num>
  <w:num w:numId="33">
    <w:abstractNumId w:val="11"/>
  </w:num>
  <w:num w:numId="34">
    <w:abstractNumId w:val="0"/>
  </w:num>
  <w:num w:numId="35">
    <w:abstractNumId w:val="16"/>
  </w:num>
  <w:num w:numId="36">
    <w:abstractNumId w:val="14"/>
  </w:num>
  <w:num w:numId="37">
    <w:abstractNumId w:val="20"/>
  </w:num>
  <w:num w:numId="38">
    <w:abstractNumId w:val="4"/>
  </w:num>
  <w:num w:numId="39">
    <w:abstractNumId w:val="10"/>
  </w:num>
  <w:num w:numId="40">
    <w:abstractNumId w:val="18"/>
  </w:num>
  <w:num w:numId="41">
    <w:abstractNumId w:val="9"/>
  </w:num>
  <w:num w:numId="42">
    <w:abstractNumId w:val="24"/>
  </w:num>
  <w:num w:numId="43">
    <w:abstractNumId w:val="7"/>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revisionView w:inkAnnotations="0"/>
  <w:trackRevisions w:val="false"/>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146"/>
    <w:rsid w:val="0000239B"/>
    <w:rsid w:val="0000299F"/>
    <w:rsid w:val="0002050D"/>
    <w:rsid w:val="00032146"/>
    <w:rsid w:val="000364C0"/>
    <w:rsid w:val="0004726C"/>
    <w:rsid w:val="000660C5"/>
    <w:rsid w:val="000E0309"/>
    <w:rsid w:val="000E5BEB"/>
    <w:rsid w:val="000F2142"/>
    <w:rsid w:val="000F3615"/>
    <w:rsid w:val="000F6440"/>
    <w:rsid w:val="00101D15"/>
    <w:rsid w:val="0015762C"/>
    <w:rsid w:val="00172D44"/>
    <w:rsid w:val="00173F7B"/>
    <w:rsid w:val="00195C4E"/>
    <w:rsid w:val="001C0A7C"/>
    <w:rsid w:val="001D4095"/>
    <w:rsid w:val="001F1A64"/>
    <w:rsid w:val="00205439"/>
    <w:rsid w:val="0024772A"/>
    <w:rsid w:val="002613A2"/>
    <w:rsid w:val="0027611F"/>
    <w:rsid w:val="00291BD7"/>
    <w:rsid w:val="002C0C33"/>
    <w:rsid w:val="002E6595"/>
    <w:rsid w:val="002F0A29"/>
    <w:rsid w:val="002F62BB"/>
    <w:rsid w:val="003112BF"/>
    <w:rsid w:val="0039365E"/>
    <w:rsid w:val="003E01B8"/>
    <w:rsid w:val="0041270F"/>
    <w:rsid w:val="00453E1D"/>
    <w:rsid w:val="00455E0D"/>
    <w:rsid w:val="004701FE"/>
    <w:rsid w:val="00484ADF"/>
    <w:rsid w:val="004F507E"/>
    <w:rsid w:val="00516533"/>
    <w:rsid w:val="0058654E"/>
    <w:rsid w:val="005A00EA"/>
    <w:rsid w:val="006216A4"/>
    <w:rsid w:val="00641D17"/>
    <w:rsid w:val="006B081F"/>
    <w:rsid w:val="006B1E2C"/>
    <w:rsid w:val="00715D80"/>
    <w:rsid w:val="00734E57"/>
    <w:rsid w:val="007654E6"/>
    <w:rsid w:val="007A732F"/>
    <w:rsid w:val="007C0DF7"/>
    <w:rsid w:val="007E172F"/>
    <w:rsid w:val="007F021C"/>
    <w:rsid w:val="008622BA"/>
    <w:rsid w:val="00862A9E"/>
    <w:rsid w:val="00873BBF"/>
    <w:rsid w:val="008A74E9"/>
    <w:rsid w:val="008C43FA"/>
    <w:rsid w:val="008C71B5"/>
    <w:rsid w:val="00917D9F"/>
    <w:rsid w:val="009E545C"/>
    <w:rsid w:val="009F53B9"/>
    <w:rsid w:val="00A52530"/>
    <w:rsid w:val="00A54F16"/>
    <w:rsid w:val="00AA044D"/>
    <w:rsid w:val="00AB49E5"/>
    <w:rsid w:val="00AC3B5E"/>
    <w:rsid w:val="00AE5BF9"/>
    <w:rsid w:val="00AF380D"/>
    <w:rsid w:val="00B061A9"/>
    <w:rsid w:val="00BA414E"/>
    <w:rsid w:val="00BC2C00"/>
    <w:rsid w:val="00BD0F83"/>
    <w:rsid w:val="00BE1A67"/>
    <w:rsid w:val="00C20F8B"/>
    <w:rsid w:val="00C827D1"/>
    <w:rsid w:val="00C8411E"/>
    <w:rsid w:val="00C94826"/>
    <w:rsid w:val="00C95688"/>
    <w:rsid w:val="00CD3577"/>
    <w:rsid w:val="00CE2063"/>
    <w:rsid w:val="00D74FAA"/>
    <w:rsid w:val="00D9231A"/>
    <w:rsid w:val="00DA65CD"/>
    <w:rsid w:val="00DA70CB"/>
    <w:rsid w:val="00DB4A0F"/>
    <w:rsid w:val="00DB7774"/>
    <w:rsid w:val="00DC7A4C"/>
    <w:rsid w:val="00DD1A07"/>
    <w:rsid w:val="00DD499C"/>
    <w:rsid w:val="00DE146E"/>
    <w:rsid w:val="00DE6071"/>
    <w:rsid w:val="00DF245A"/>
    <w:rsid w:val="00E464F4"/>
    <w:rsid w:val="00E55C03"/>
    <w:rsid w:val="00E658CC"/>
    <w:rsid w:val="00E74DE5"/>
    <w:rsid w:val="00E924D0"/>
    <w:rsid w:val="00EA2A4E"/>
    <w:rsid w:val="00F05605"/>
    <w:rsid w:val="00F5193E"/>
    <w:rsid w:val="00F72FB3"/>
    <w:rsid w:val="00FA7577"/>
    <w:rsid w:val="00FB206A"/>
    <w:rsid w:val="00FC3AEE"/>
    <w:rsid w:val="00FF1D25"/>
    <w:rsid w:val="02BEBE17"/>
    <w:rsid w:val="0327B102"/>
    <w:rsid w:val="053DA4EC"/>
    <w:rsid w:val="0CAC2D79"/>
    <w:rsid w:val="0E3649D9"/>
    <w:rsid w:val="114BF746"/>
    <w:rsid w:val="145A4F02"/>
    <w:rsid w:val="1701A5DF"/>
    <w:rsid w:val="18FD7E17"/>
    <w:rsid w:val="21AAE321"/>
    <w:rsid w:val="2990B847"/>
    <w:rsid w:val="2A8CDD7F"/>
    <w:rsid w:val="2D2F6708"/>
    <w:rsid w:val="2E1F4298"/>
    <w:rsid w:val="309CA43F"/>
    <w:rsid w:val="32C781B9"/>
    <w:rsid w:val="378EDCF1"/>
    <w:rsid w:val="38B9E7D1"/>
    <w:rsid w:val="3B6FD6B7"/>
    <w:rsid w:val="3BEB6FB5"/>
    <w:rsid w:val="3DD512CB"/>
    <w:rsid w:val="3E65BC1D"/>
    <w:rsid w:val="3F403C3D"/>
    <w:rsid w:val="40ABD159"/>
    <w:rsid w:val="40F0B82B"/>
    <w:rsid w:val="4108ADF3"/>
    <w:rsid w:val="44F2C1EC"/>
    <w:rsid w:val="457F427C"/>
    <w:rsid w:val="47B03839"/>
    <w:rsid w:val="4908EA3F"/>
    <w:rsid w:val="49C4EE5F"/>
    <w:rsid w:val="4AEA9FF8"/>
    <w:rsid w:val="4DF769BF"/>
    <w:rsid w:val="519769B1"/>
    <w:rsid w:val="52D716C0"/>
    <w:rsid w:val="5359D0B0"/>
    <w:rsid w:val="56667BB8"/>
    <w:rsid w:val="5A8E9817"/>
    <w:rsid w:val="603ABB87"/>
    <w:rsid w:val="60D41C27"/>
    <w:rsid w:val="6454849D"/>
    <w:rsid w:val="64FE95F9"/>
    <w:rsid w:val="670231AC"/>
    <w:rsid w:val="6A2FD67F"/>
    <w:rsid w:val="6BCBA6E0"/>
    <w:rsid w:val="6CE08546"/>
    <w:rsid w:val="790BF5CC"/>
    <w:rsid w:val="7A198E0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F96A4"/>
  <w15:chartTrackingRefBased/>
  <w15:docId w15:val="{B2094896-B99A-4B07-B0A2-4DF49839A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A00EA"/>
  </w:style>
  <w:style w:type="paragraph" w:styleId="Ttulo1">
    <w:name w:val="heading 1"/>
    <w:basedOn w:val="Normal"/>
    <w:next w:val="Normal"/>
    <w:link w:val="Ttulo1Car"/>
    <w:uiPriority w:val="9"/>
    <w:qFormat/>
    <w:rsid w:val="005A00EA"/>
    <w:pPr>
      <w:keepNext/>
      <w:keepLines/>
      <w:numPr>
        <w:numId w:val="28"/>
      </w:numPr>
      <w:pBdr>
        <w:bottom w:val="single" w:color="595959" w:themeColor="text1" w:themeTint="A6" w:sz="4" w:space="1"/>
      </w:pBdr>
      <w:spacing w:before="360"/>
      <w:outlineLvl w:val="0"/>
    </w:pPr>
    <w:rPr>
      <w:rFonts w:asciiTheme="majorHAnsi" w:hAnsiTheme="majorHAnsi" w:eastAsiaTheme="majorEastAsia" w:cstheme="majorBidi"/>
      <w:b/>
      <w:bCs/>
      <w:smallCaps/>
      <w:color w:val="000000" w:themeColor="text1"/>
      <w:sz w:val="36"/>
      <w:szCs w:val="36"/>
    </w:rPr>
  </w:style>
  <w:style w:type="paragraph" w:styleId="Ttulo2">
    <w:name w:val="heading 2"/>
    <w:basedOn w:val="Normal"/>
    <w:next w:val="Normal"/>
    <w:link w:val="Ttulo2Car"/>
    <w:uiPriority w:val="9"/>
    <w:semiHidden/>
    <w:unhideWhenUsed/>
    <w:qFormat/>
    <w:rsid w:val="005A00EA"/>
    <w:pPr>
      <w:keepNext/>
      <w:keepLines/>
      <w:numPr>
        <w:ilvl w:val="1"/>
        <w:numId w:val="28"/>
      </w:numPr>
      <w:spacing w:before="360" w:after="0"/>
      <w:outlineLvl w:val="1"/>
    </w:pPr>
    <w:rPr>
      <w:rFonts w:asciiTheme="majorHAnsi" w:hAnsiTheme="majorHAnsi" w:eastAsiaTheme="majorEastAsia" w:cstheme="majorBidi"/>
      <w:b/>
      <w:bCs/>
      <w:smallCaps/>
      <w:color w:val="000000" w:themeColor="text1"/>
      <w:sz w:val="28"/>
      <w:szCs w:val="28"/>
    </w:rPr>
  </w:style>
  <w:style w:type="paragraph" w:styleId="Ttulo3">
    <w:name w:val="heading 3"/>
    <w:basedOn w:val="Normal"/>
    <w:next w:val="Normal"/>
    <w:link w:val="Ttulo3Car"/>
    <w:uiPriority w:val="9"/>
    <w:semiHidden/>
    <w:unhideWhenUsed/>
    <w:qFormat/>
    <w:rsid w:val="005A00EA"/>
    <w:pPr>
      <w:keepNext/>
      <w:keepLines/>
      <w:numPr>
        <w:ilvl w:val="2"/>
        <w:numId w:val="28"/>
      </w:numPr>
      <w:spacing w:before="200" w:after="0"/>
      <w:outlineLvl w:val="2"/>
    </w:pPr>
    <w:rPr>
      <w:rFonts w:asciiTheme="majorHAnsi" w:hAnsiTheme="majorHAnsi" w:eastAsiaTheme="majorEastAsia" w:cstheme="majorBidi"/>
      <w:b/>
      <w:bCs/>
      <w:color w:val="000000" w:themeColor="text1"/>
    </w:rPr>
  </w:style>
  <w:style w:type="paragraph" w:styleId="Ttulo4">
    <w:name w:val="heading 4"/>
    <w:basedOn w:val="Normal"/>
    <w:next w:val="Normal"/>
    <w:link w:val="Ttulo4Car"/>
    <w:uiPriority w:val="9"/>
    <w:semiHidden/>
    <w:unhideWhenUsed/>
    <w:qFormat/>
    <w:rsid w:val="005A00EA"/>
    <w:pPr>
      <w:keepNext/>
      <w:keepLines/>
      <w:numPr>
        <w:ilvl w:val="3"/>
        <w:numId w:val="28"/>
      </w:numPr>
      <w:spacing w:before="200" w:after="0"/>
      <w:outlineLvl w:val="3"/>
    </w:pPr>
    <w:rPr>
      <w:rFonts w:asciiTheme="majorHAnsi" w:hAnsiTheme="majorHAnsi" w:eastAsiaTheme="majorEastAsia" w:cstheme="majorBidi"/>
      <w:b/>
      <w:bCs/>
      <w:i/>
      <w:iCs/>
      <w:color w:val="000000" w:themeColor="text1"/>
    </w:rPr>
  </w:style>
  <w:style w:type="paragraph" w:styleId="Ttulo5">
    <w:name w:val="heading 5"/>
    <w:basedOn w:val="Normal"/>
    <w:next w:val="Normal"/>
    <w:link w:val="Ttulo5Car"/>
    <w:uiPriority w:val="9"/>
    <w:semiHidden/>
    <w:unhideWhenUsed/>
    <w:qFormat/>
    <w:rsid w:val="005A00EA"/>
    <w:pPr>
      <w:keepNext/>
      <w:keepLines/>
      <w:numPr>
        <w:ilvl w:val="4"/>
        <w:numId w:val="28"/>
      </w:numPr>
      <w:spacing w:before="200" w:after="0"/>
      <w:outlineLvl w:val="4"/>
    </w:pPr>
    <w:rPr>
      <w:rFonts w:asciiTheme="majorHAnsi" w:hAnsiTheme="majorHAnsi" w:eastAsiaTheme="majorEastAsia" w:cstheme="majorBidi"/>
      <w:color w:val="323E4F" w:themeColor="text2" w:themeShade="BF"/>
    </w:rPr>
  </w:style>
  <w:style w:type="paragraph" w:styleId="Ttulo6">
    <w:name w:val="heading 6"/>
    <w:basedOn w:val="Normal"/>
    <w:next w:val="Normal"/>
    <w:link w:val="Ttulo6Car"/>
    <w:uiPriority w:val="9"/>
    <w:semiHidden/>
    <w:unhideWhenUsed/>
    <w:qFormat/>
    <w:rsid w:val="005A00EA"/>
    <w:pPr>
      <w:keepNext/>
      <w:keepLines/>
      <w:numPr>
        <w:ilvl w:val="5"/>
        <w:numId w:val="28"/>
      </w:numPr>
      <w:spacing w:before="200" w:after="0"/>
      <w:outlineLvl w:val="5"/>
    </w:pPr>
    <w:rPr>
      <w:rFonts w:asciiTheme="majorHAnsi" w:hAnsiTheme="majorHAnsi" w:eastAsiaTheme="majorEastAsia" w:cstheme="majorBidi"/>
      <w:i/>
      <w:iCs/>
      <w:color w:val="323E4F" w:themeColor="text2" w:themeShade="BF"/>
    </w:rPr>
  </w:style>
  <w:style w:type="paragraph" w:styleId="Ttulo7">
    <w:name w:val="heading 7"/>
    <w:basedOn w:val="Normal"/>
    <w:next w:val="Normal"/>
    <w:link w:val="Ttulo7Car"/>
    <w:uiPriority w:val="9"/>
    <w:semiHidden/>
    <w:unhideWhenUsed/>
    <w:qFormat/>
    <w:rsid w:val="005A00EA"/>
    <w:pPr>
      <w:keepNext/>
      <w:keepLines/>
      <w:numPr>
        <w:ilvl w:val="6"/>
        <w:numId w:val="28"/>
      </w:numPr>
      <w:spacing w:before="200" w:after="0"/>
      <w:outlineLvl w:val="6"/>
    </w:pPr>
    <w:rPr>
      <w:rFonts w:asciiTheme="majorHAnsi" w:hAnsiTheme="majorHAnsi" w:eastAsiaTheme="majorEastAsia" w:cstheme="majorBidi"/>
      <w:i/>
      <w:iCs/>
      <w:color w:val="404040" w:themeColor="text1" w:themeTint="BF"/>
    </w:rPr>
  </w:style>
  <w:style w:type="paragraph" w:styleId="Ttulo8">
    <w:name w:val="heading 8"/>
    <w:basedOn w:val="Normal"/>
    <w:next w:val="Normal"/>
    <w:link w:val="Ttulo8Car"/>
    <w:uiPriority w:val="9"/>
    <w:semiHidden/>
    <w:unhideWhenUsed/>
    <w:qFormat/>
    <w:rsid w:val="005A00EA"/>
    <w:pPr>
      <w:keepNext/>
      <w:keepLines/>
      <w:numPr>
        <w:ilvl w:val="7"/>
        <w:numId w:val="28"/>
      </w:numPr>
      <w:spacing w:before="200" w:after="0"/>
      <w:outlineLvl w:val="7"/>
    </w:pPr>
    <w:rPr>
      <w:rFonts w:asciiTheme="majorHAnsi" w:hAnsiTheme="majorHAnsi" w:eastAsiaTheme="majorEastAsia"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A00EA"/>
    <w:pPr>
      <w:keepNext/>
      <w:keepLines/>
      <w:numPr>
        <w:ilvl w:val="8"/>
        <w:numId w:val="28"/>
      </w:numPr>
      <w:spacing w:before="200" w:after="0"/>
      <w:outlineLvl w:val="8"/>
    </w:pPr>
    <w:rPr>
      <w:rFonts w:asciiTheme="majorHAnsi" w:hAnsiTheme="majorHAnsi" w:eastAsiaTheme="majorEastAsia" w:cstheme="majorBidi"/>
      <w:i/>
      <w:iCs/>
      <w:color w:val="404040" w:themeColor="text1" w:themeTint="BF"/>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032146"/>
    <w:pPr>
      <w:ind w:left="720"/>
      <w:contextualSpacing/>
    </w:pPr>
  </w:style>
  <w:style w:type="paragraph" w:styleId="Encabezado">
    <w:name w:val="header"/>
    <w:basedOn w:val="Normal"/>
    <w:link w:val="EncabezadoCar"/>
    <w:uiPriority w:val="99"/>
    <w:unhideWhenUsed/>
    <w:rsid w:val="00032146"/>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032146"/>
  </w:style>
  <w:style w:type="paragraph" w:styleId="Piedepgina">
    <w:name w:val="footer"/>
    <w:basedOn w:val="Normal"/>
    <w:link w:val="PiedepginaCar"/>
    <w:uiPriority w:val="99"/>
    <w:unhideWhenUsed/>
    <w:rsid w:val="00032146"/>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032146"/>
  </w:style>
  <w:style w:type="paragraph" w:styleId="Textonotapie">
    <w:name w:val="footnote text"/>
    <w:basedOn w:val="Normal"/>
    <w:link w:val="TextonotapieCar"/>
    <w:uiPriority w:val="99"/>
    <w:semiHidden/>
    <w:unhideWhenUsed/>
    <w:rsid w:val="00DE146E"/>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DE146E"/>
    <w:rPr>
      <w:sz w:val="20"/>
      <w:szCs w:val="20"/>
    </w:rPr>
  </w:style>
  <w:style w:type="character" w:styleId="Refdenotaalpie">
    <w:name w:val="footnote reference"/>
    <w:basedOn w:val="Fuentedeprrafopredeter"/>
    <w:uiPriority w:val="99"/>
    <w:semiHidden/>
    <w:unhideWhenUsed/>
    <w:rsid w:val="00DE146E"/>
    <w:rPr>
      <w:vertAlign w:val="superscript"/>
    </w:rPr>
  </w:style>
  <w:style w:type="paragraph" w:styleId="Textonotaalfinal">
    <w:name w:val="endnote text"/>
    <w:basedOn w:val="Normal"/>
    <w:link w:val="TextonotaalfinalCar"/>
    <w:uiPriority w:val="99"/>
    <w:semiHidden/>
    <w:unhideWhenUsed/>
    <w:rsid w:val="0058654E"/>
    <w:pPr>
      <w:spacing w:after="0" w:line="240" w:lineRule="auto"/>
    </w:pPr>
    <w:rPr>
      <w:sz w:val="20"/>
      <w:szCs w:val="20"/>
    </w:rPr>
  </w:style>
  <w:style w:type="character" w:styleId="TextonotaalfinalCar" w:customStyle="1">
    <w:name w:val="Texto nota al final Car"/>
    <w:basedOn w:val="Fuentedeprrafopredeter"/>
    <w:link w:val="Textonotaalfinal"/>
    <w:uiPriority w:val="99"/>
    <w:semiHidden/>
    <w:rsid w:val="0058654E"/>
    <w:rPr>
      <w:sz w:val="20"/>
      <w:szCs w:val="20"/>
    </w:rPr>
  </w:style>
  <w:style w:type="character" w:styleId="Refdenotaalfinal">
    <w:name w:val="endnote reference"/>
    <w:basedOn w:val="Fuentedeprrafopredeter"/>
    <w:uiPriority w:val="99"/>
    <w:semiHidden/>
    <w:unhideWhenUsed/>
    <w:rsid w:val="0058654E"/>
    <w:rPr>
      <w:vertAlign w:val="superscript"/>
    </w:rPr>
  </w:style>
  <w:style w:type="table" w:styleId="Tablaconcuadrcula">
    <w:name w:val="Table Grid"/>
    <w:basedOn w:val="Tablanormal"/>
    <w:uiPriority w:val="59"/>
    <w:rsid w:val="00D74FAA"/>
    <w:pPr>
      <w:spacing w:after="0" w:line="240" w:lineRule="auto"/>
    </w:pPr>
    <w:tblPr>
      <w:tblInd w:w="0" w:type="nil"/>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Ttulo1Car" w:customStyle="1">
    <w:name w:val="Título 1 Car"/>
    <w:basedOn w:val="Fuentedeprrafopredeter"/>
    <w:link w:val="Ttulo1"/>
    <w:uiPriority w:val="9"/>
    <w:rsid w:val="005A00EA"/>
    <w:rPr>
      <w:rFonts w:asciiTheme="majorHAnsi" w:hAnsiTheme="majorHAnsi" w:eastAsiaTheme="majorEastAsia" w:cstheme="majorBidi"/>
      <w:b/>
      <w:bCs/>
      <w:smallCaps/>
      <w:color w:val="000000" w:themeColor="text1"/>
      <w:sz w:val="36"/>
      <w:szCs w:val="36"/>
    </w:rPr>
  </w:style>
  <w:style w:type="character" w:styleId="Ttulo2Car" w:customStyle="1">
    <w:name w:val="Título 2 Car"/>
    <w:basedOn w:val="Fuentedeprrafopredeter"/>
    <w:link w:val="Ttulo2"/>
    <w:uiPriority w:val="9"/>
    <w:semiHidden/>
    <w:rsid w:val="005A00EA"/>
    <w:rPr>
      <w:rFonts w:asciiTheme="majorHAnsi" w:hAnsiTheme="majorHAnsi" w:eastAsiaTheme="majorEastAsia" w:cstheme="majorBidi"/>
      <w:b/>
      <w:bCs/>
      <w:smallCaps/>
      <w:color w:val="000000" w:themeColor="text1"/>
      <w:sz w:val="28"/>
      <w:szCs w:val="28"/>
    </w:rPr>
  </w:style>
  <w:style w:type="character" w:styleId="Ttulo3Car" w:customStyle="1">
    <w:name w:val="Título 3 Car"/>
    <w:basedOn w:val="Fuentedeprrafopredeter"/>
    <w:link w:val="Ttulo3"/>
    <w:uiPriority w:val="9"/>
    <w:semiHidden/>
    <w:rsid w:val="005A00EA"/>
    <w:rPr>
      <w:rFonts w:asciiTheme="majorHAnsi" w:hAnsiTheme="majorHAnsi" w:eastAsiaTheme="majorEastAsia" w:cstheme="majorBidi"/>
      <w:b/>
      <w:bCs/>
      <w:color w:val="000000" w:themeColor="text1"/>
    </w:rPr>
  </w:style>
  <w:style w:type="character" w:styleId="Ttulo4Car" w:customStyle="1">
    <w:name w:val="Título 4 Car"/>
    <w:basedOn w:val="Fuentedeprrafopredeter"/>
    <w:link w:val="Ttulo4"/>
    <w:uiPriority w:val="9"/>
    <w:semiHidden/>
    <w:rsid w:val="005A00EA"/>
    <w:rPr>
      <w:rFonts w:asciiTheme="majorHAnsi" w:hAnsiTheme="majorHAnsi" w:eastAsiaTheme="majorEastAsia" w:cstheme="majorBidi"/>
      <w:b/>
      <w:bCs/>
      <w:i/>
      <w:iCs/>
      <w:color w:val="000000" w:themeColor="text1"/>
    </w:rPr>
  </w:style>
  <w:style w:type="character" w:styleId="Ttulo5Car" w:customStyle="1">
    <w:name w:val="Título 5 Car"/>
    <w:basedOn w:val="Fuentedeprrafopredeter"/>
    <w:link w:val="Ttulo5"/>
    <w:uiPriority w:val="9"/>
    <w:semiHidden/>
    <w:rsid w:val="005A00EA"/>
    <w:rPr>
      <w:rFonts w:asciiTheme="majorHAnsi" w:hAnsiTheme="majorHAnsi" w:eastAsiaTheme="majorEastAsia" w:cstheme="majorBidi"/>
      <w:color w:val="323E4F" w:themeColor="text2" w:themeShade="BF"/>
    </w:rPr>
  </w:style>
  <w:style w:type="character" w:styleId="Ttulo6Car" w:customStyle="1">
    <w:name w:val="Título 6 Car"/>
    <w:basedOn w:val="Fuentedeprrafopredeter"/>
    <w:link w:val="Ttulo6"/>
    <w:uiPriority w:val="9"/>
    <w:semiHidden/>
    <w:rsid w:val="005A00EA"/>
    <w:rPr>
      <w:rFonts w:asciiTheme="majorHAnsi" w:hAnsiTheme="majorHAnsi" w:eastAsiaTheme="majorEastAsia" w:cstheme="majorBidi"/>
      <w:i/>
      <w:iCs/>
      <w:color w:val="323E4F" w:themeColor="text2" w:themeShade="BF"/>
    </w:rPr>
  </w:style>
  <w:style w:type="character" w:styleId="Ttulo7Car" w:customStyle="1">
    <w:name w:val="Título 7 Car"/>
    <w:basedOn w:val="Fuentedeprrafopredeter"/>
    <w:link w:val="Ttulo7"/>
    <w:uiPriority w:val="9"/>
    <w:semiHidden/>
    <w:rsid w:val="005A00EA"/>
    <w:rPr>
      <w:rFonts w:asciiTheme="majorHAnsi" w:hAnsiTheme="majorHAnsi" w:eastAsiaTheme="majorEastAsia" w:cstheme="majorBidi"/>
      <w:i/>
      <w:iCs/>
      <w:color w:val="404040" w:themeColor="text1" w:themeTint="BF"/>
    </w:rPr>
  </w:style>
  <w:style w:type="character" w:styleId="Ttulo8Car" w:customStyle="1">
    <w:name w:val="Título 8 Car"/>
    <w:basedOn w:val="Fuentedeprrafopredeter"/>
    <w:link w:val="Ttulo8"/>
    <w:uiPriority w:val="9"/>
    <w:semiHidden/>
    <w:rsid w:val="005A00EA"/>
    <w:rPr>
      <w:rFonts w:asciiTheme="majorHAnsi" w:hAnsiTheme="majorHAnsi" w:eastAsiaTheme="majorEastAsia" w:cstheme="majorBidi"/>
      <w:color w:val="404040" w:themeColor="text1" w:themeTint="BF"/>
      <w:sz w:val="20"/>
      <w:szCs w:val="20"/>
    </w:rPr>
  </w:style>
  <w:style w:type="character" w:styleId="Ttulo9Car" w:customStyle="1">
    <w:name w:val="Título 9 Car"/>
    <w:basedOn w:val="Fuentedeprrafopredeter"/>
    <w:link w:val="Ttulo9"/>
    <w:uiPriority w:val="9"/>
    <w:semiHidden/>
    <w:rsid w:val="005A00EA"/>
    <w:rPr>
      <w:rFonts w:asciiTheme="majorHAnsi" w:hAnsiTheme="majorHAnsi" w:eastAsiaTheme="majorEastAsia" w:cstheme="majorBidi"/>
      <w:i/>
      <w:iCs/>
      <w:color w:val="404040" w:themeColor="text1" w:themeTint="BF"/>
      <w:sz w:val="20"/>
      <w:szCs w:val="20"/>
    </w:rPr>
  </w:style>
  <w:style w:type="paragraph" w:styleId="Descripcin">
    <w:name w:val="caption"/>
    <w:basedOn w:val="Normal"/>
    <w:next w:val="Normal"/>
    <w:uiPriority w:val="35"/>
    <w:semiHidden/>
    <w:unhideWhenUsed/>
    <w:qFormat/>
    <w:rsid w:val="005A00EA"/>
    <w:pPr>
      <w:spacing w:line="240" w:lineRule="auto"/>
    </w:pPr>
    <w:rPr>
      <w:i/>
      <w:iCs/>
      <w:color w:val="44546A" w:themeColor="text2"/>
      <w:sz w:val="18"/>
      <w:szCs w:val="18"/>
    </w:rPr>
  </w:style>
  <w:style w:type="paragraph" w:styleId="Ttulo">
    <w:name w:val="Title"/>
    <w:basedOn w:val="Normal"/>
    <w:next w:val="Normal"/>
    <w:link w:val="TtuloCar"/>
    <w:uiPriority w:val="10"/>
    <w:qFormat/>
    <w:rsid w:val="005A00EA"/>
    <w:pPr>
      <w:spacing w:after="0" w:line="240" w:lineRule="auto"/>
      <w:contextualSpacing/>
    </w:pPr>
    <w:rPr>
      <w:rFonts w:asciiTheme="majorHAnsi" w:hAnsiTheme="majorHAnsi" w:eastAsiaTheme="majorEastAsia" w:cstheme="majorBidi"/>
      <w:color w:val="000000" w:themeColor="text1"/>
      <w:sz w:val="56"/>
      <w:szCs w:val="56"/>
    </w:rPr>
  </w:style>
  <w:style w:type="character" w:styleId="TtuloCar" w:customStyle="1">
    <w:name w:val="Título Car"/>
    <w:basedOn w:val="Fuentedeprrafopredeter"/>
    <w:link w:val="Ttulo"/>
    <w:uiPriority w:val="10"/>
    <w:rsid w:val="005A00EA"/>
    <w:rPr>
      <w:rFonts w:asciiTheme="majorHAnsi" w:hAnsiTheme="majorHAnsi" w:eastAsiaTheme="majorEastAsia" w:cstheme="majorBidi"/>
      <w:color w:val="000000" w:themeColor="text1"/>
      <w:sz w:val="56"/>
      <w:szCs w:val="56"/>
    </w:rPr>
  </w:style>
  <w:style w:type="paragraph" w:styleId="Subttulo">
    <w:name w:val="Subtitle"/>
    <w:basedOn w:val="Normal"/>
    <w:next w:val="Normal"/>
    <w:link w:val="SubttuloCar"/>
    <w:uiPriority w:val="11"/>
    <w:qFormat/>
    <w:rsid w:val="005A00EA"/>
    <w:pPr>
      <w:numPr>
        <w:ilvl w:val="1"/>
      </w:numPr>
    </w:pPr>
    <w:rPr>
      <w:color w:val="5A5A5A" w:themeColor="text1" w:themeTint="A5"/>
      <w:spacing w:val="10"/>
    </w:rPr>
  </w:style>
  <w:style w:type="character" w:styleId="SubttuloCar" w:customStyle="1">
    <w:name w:val="Subtítulo Car"/>
    <w:basedOn w:val="Fuentedeprrafopredeter"/>
    <w:link w:val="Subttulo"/>
    <w:uiPriority w:val="11"/>
    <w:rsid w:val="005A00EA"/>
    <w:rPr>
      <w:color w:val="5A5A5A" w:themeColor="text1" w:themeTint="A5"/>
      <w:spacing w:val="10"/>
    </w:rPr>
  </w:style>
  <w:style w:type="character" w:styleId="Textoennegrita">
    <w:name w:val="Strong"/>
    <w:basedOn w:val="Fuentedeprrafopredeter"/>
    <w:uiPriority w:val="22"/>
    <w:qFormat/>
    <w:rsid w:val="005A00EA"/>
    <w:rPr>
      <w:b/>
      <w:bCs/>
      <w:color w:val="000000" w:themeColor="text1"/>
    </w:rPr>
  </w:style>
  <w:style w:type="character" w:styleId="nfasis">
    <w:name w:val="Emphasis"/>
    <w:basedOn w:val="Fuentedeprrafopredeter"/>
    <w:uiPriority w:val="20"/>
    <w:qFormat/>
    <w:rsid w:val="005A00EA"/>
    <w:rPr>
      <w:i/>
      <w:iCs/>
      <w:color w:val="auto"/>
    </w:rPr>
  </w:style>
  <w:style w:type="paragraph" w:styleId="Sinespaciado">
    <w:name w:val="No Spacing"/>
    <w:uiPriority w:val="1"/>
    <w:qFormat/>
    <w:rsid w:val="005A00EA"/>
    <w:pPr>
      <w:spacing w:after="0" w:line="240" w:lineRule="auto"/>
    </w:pPr>
  </w:style>
  <w:style w:type="paragraph" w:styleId="Cita">
    <w:name w:val="Quote"/>
    <w:basedOn w:val="Normal"/>
    <w:next w:val="Normal"/>
    <w:link w:val="CitaCar"/>
    <w:uiPriority w:val="29"/>
    <w:qFormat/>
    <w:rsid w:val="005A00EA"/>
    <w:pPr>
      <w:spacing w:before="160"/>
      <w:ind w:left="720" w:right="720"/>
    </w:pPr>
    <w:rPr>
      <w:i/>
      <w:iCs/>
      <w:color w:val="000000" w:themeColor="text1"/>
    </w:rPr>
  </w:style>
  <w:style w:type="character" w:styleId="CitaCar" w:customStyle="1">
    <w:name w:val="Cita Car"/>
    <w:basedOn w:val="Fuentedeprrafopredeter"/>
    <w:link w:val="Cita"/>
    <w:uiPriority w:val="29"/>
    <w:rsid w:val="005A00EA"/>
    <w:rPr>
      <w:i/>
      <w:iCs/>
      <w:color w:val="000000" w:themeColor="text1"/>
    </w:rPr>
  </w:style>
  <w:style w:type="paragraph" w:styleId="Citadestacada">
    <w:name w:val="Intense Quote"/>
    <w:basedOn w:val="Normal"/>
    <w:next w:val="Normal"/>
    <w:link w:val="CitadestacadaCar"/>
    <w:uiPriority w:val="30"/>
    <w:qFormat/>
    <w:rsid w:val="005A00EA"/>
    <w:pPr>
      <w:pBdr>
        <w:top w:val="single" w:color="F2F2F2" w:themeColor="background1" w:themeShade="F2" w:sz="24" w:space="1"/>
        <w:bottom w:val="single" w:color="F2F2F2" w:themeColor="background1" w:themeShade="F2" w:sz="24" w:space="1"/>
      </w:pBdr>
      <w:shd w:val="clear" w:color="auto" w:fill="F2F2F2" w:themeFill="background1" w:themeFillShade="F2"/>
      <w:spacing w:before="240" w:after="240"/>
      <w:ind w:left="936" w:right="936"/>
      <w:jc w:val="center"/>
    </w:pPr>
    <w:rPr>
      <w:color w:val="000000" w:themeColor="text1"/>
    </w:rPr>
  </w:style>
  <w:style w:type="character" w:styleId="CitadestacadaCar" w:customStyle="1">
    <w:name w:val="Cita destacada Car"/>
    <w:basedOn w:val="Fuentedeprrafopredeter"/>
    <w:link w:val="Citadestacada"/>
    <w:uiPriority w:val="30"/>
    <w:rsid w:val="005A00EA"/>
    <w:rPr>
      <w:color w:val="000000" w:themeColor="text1"/>
      <w:shd w:val="clear" w:color="auto" w:fill="F2F2F2" w:themeFill="background1" w:themeFillShade="F2"/>
    </w:rPr>
  </w:style>
  <w:style w:type="character" w:styleId="nfasissutil">
    <w:name w:val="Subtle Emphasis"/>
    <w:basedOn w:val="Fuentedeprrafopredeter"/>
    <w:uiPriority w:val="19"/>
    <w:qFormat/>
    <w:rsid w:val="005A00EA"/>
    <w:rPr>
      <w:i/>
      <w:iCs/>
      <w:color w:val="404040" w:themeColor="text1" w:themeTint="BF"/>
    </w:rPr>
  </w:style>
  <w:style w:type="character" w:styleId="nfasisintenso">
    <w:name w:val="Intense Emphasis"/>
    <w:basedOn w:val="Fuentedeprrafopredeter"/>
    <w:uiPriority w:val="21"/>
    <w:qFormat/>
    <w:rsid w:val="005A00EA"/>
    <w:rPr>
      <w:b/>
      <w:bCs/>
      <w:i/>
      <w:iCs/>
      <w:caps/>
    </w:rPr>
  </w:style>
  <w:style w:type="character" w:styleId="Referenciasutil">
    <w:name w:val="Subtle Reference"/>
    <w:basedOn w:val="Fuentedeprrafopredeter"/>
    <w:uiPriority w:val="31"/>
    <w:qFormat/>
    <w:rsid w:val="005A00EA"/>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5A00EA"/>
    <w:rPr>
      <w:b/>
      <w:bCs/>
      <w:smallCaps/>
      <w:u w:val="single"/>
    </w:rPr>
  </w:style>
  <w:style w:type="character" w:styleId="Ttulodellibro">
    <w:name w:val="Book Title"/>
    <w:basedOn w:val="Fuentedeprrafopredeter"/>
    <w:uiPriority w:val="33"/>
    <w:qFormat/>
    <w:rsid w:val="005A00EA"/>
    <w:rPr>
      <w:b w:val="0"/>
      <w:bCs w:val="0"/>
      <w:smallCaps/>
      <w:spacing w:val="5"/>
    </w:rPr>
  </w:style>
  <w:style w:type="paragraph" w:styleId="TtuloTDC">
    <w:name w:val="TOC Heading"/>
    <w:basedOn w:val="Ttulo1"/>
    <w:next w:val="Normal"/>
    <w:uiPriority w:val="39"/>
    <w:semiHidden/>
    <w:unhideWhenUsed/>
    <w:qFormat/>
    <w:rsid w:val="005A00EA"/>
    <w:pPr>
      <w:outlineLvl w:val="9"/>
    </w:pPr>
  </w:style>
  <w:style w:type="table" w:styleId="Tablaconcuadrculaclara">
    <w:name w:val="Grid Table Light"/>
    <w:basedOn w:val="Tablanormal"/>
    <w:uiPriority w:val="40"/>
    <w:rsid w:val="002F62BB"/>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NormalWeb">
    <w:name w:val="Normal (Web)"/>
    <w:basedOn w:val="Normal"/>
    <w:uiPriority w:val="99"/>
    <w:unhideWhenUsed/>
    <w:rsid w:val="00AF380D"/>
    <w:pPr>
      <w:spacing w:before="100" w:beforeAutospacing="1" w:after="100" w:afterAutospacing="1" w:line="240" w:lineRule="auto"/>
    </w:pPr>
    <w:rPr>
      <w:rFonts w:ascii="Times New Roman" w:hAnsi="Times New Roman" w:eastAsia="Times New Roman" w:cs="Times New Roman"/>
      <w:sz w:val="24"/>
      <w:szCs w:val="24"/>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218895">
      <w:bodyDiv w:val="1"/>
      <w:marLeft w:val="0"/>
      <w:marRight w:val="0"/>
      <w:marTop w:val="0"/>
      <w:marBottom w:val="0"/>
      <w:divBdr>
        <w:top w:val="none" w:sz="0" w:space="0" w:color="auto"/>
        <w:left w:val="none" w:sz="0" w:space="0" w:color="auto"/>
        <w:bottom w:val="none" w:sz="0" w:space="0" w:color="auto"/>
        <w:right w:val="none" w:sz="0" w:space="0" w:color="auto"/>
      </w:divBdr>
    </w:div>
    <w:div w:id="848521470">
      <w:bodyDiv w:val="1"/>
      <w:marLeft w:val="0"/>
      <w:marRight w:val="0"/>
      <w:marTop w:val="0"/>
      <w:marBottom w:val="0"/>
      <w:divBdr>
        <w:top w:val="none" w:sz="0" w:space="0" w:color="auto"/>
        <w:left w:val="none" w:sz="0" w:space="0" w:color="auto"/>
        <w:bottom w:val="none" w:sz="0" w:space="0" w:color="auto"/>
        <w:right w:val="none" w:sz="0" w:space="0" w:color="auto"/>
      </w:divBdr>
    </w:div>
    <w:div w:id="933973609">
      <w:bodyDiv w:val="1"/>
      <w:marLeft w:val="0"/>
      <w:marRight w:val="0"/>
      <w:marTop w:val="0"/>
      <w:marBottom w:val="0"/>
      <w:divBdr>
        <w:top w:val="none" w:sz="0" w:space="0" w:color="auto"/>
        <w:left w:val="none" w:sz="0" w:space="0" w:color="auto"/>
        <w:bottom w:val="none" w:sz="0" w:space="0" w:color="auto"/>
        <w:right w:val="none" w:sz="0" w:space="0" w:color="auto"/>
      </w:divBdr>
    </w:div>
    <w:div w:id="93521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adeneu.com.ar/creditofiscal" TargetMode="Externa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5417CA38C576945956A1810D2C14224" ma:contentTypeVersion="14" ma:contentTypeDescription="Crear nuevo documento." ma:contentTypeScope="" ma:versionID="579c8cf6e63228dded05ae405fbdb073">
  <xsd:schema xmlns:xsd="http://www.w3.org/2001/XMLSchema" xmlns:xs="http://www.w3.org/2001/XMLSchema" xmlns:p="http://schemas.microsoft.com/office/2006/metadata/properties" xmlns:ns2="0fe2625f-4b99-4526-ba45-b4c758a7573c" xmlns:ns3="b6e53f64-38f5-4798-bd09-25bbe0d2ee31" targetNamespace="http://schemas.microsoft.com/office/2006/metadata/properties" ma:root="true" ma:fieldsID="a9c7a14f281294c38237f92338955500" ns2:_="" ns3:_="">
    <xsd:import namespace="0fe2625f-4b99-4526-ba45-b4c758a7573c"/>
    <xsd:import namespace="b6e53f64-38f5-4798-bd09-25bbe0d2ee3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2625f-4b99-4526-ba45-b4c758a757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4a22a652-54ce-466f-a47b-f246bfb3b7b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e53f64-38f5-4798-bd09-25bbe0d2ee3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775f0e0-0cea-4255-b6c7-445c90cb285d}" ma:internalName="TaxCatchAll" ma:showField="CatchAllData" ma:web="b6e53f64-38f5-4798-bd09-25bbe0d2ee3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fe2625f-4b99-4526-ba45-b4c758a7573c">
      <Terms xmlns="http://schemas.microsoft.com/office/infopath/2007/PartnerControls"/>
    </lcf76f155ced4ddcb4097134ff3c332f>
    <TaxCatchAll xmlns="b6e53f64-38f5-4798-bd09-25bbe0d2ee31" xsi:nil="true"/>
  </documentManagement>
</p:properties>
</file>

<file path=customXml/itemProps1.xml><?xml version="1.0" encoding="utf-8"?>
<ds:datastoreItem xmlns:ds="http://schemas.openxmlformats.org/officeDocument/2006/customXml" ds:itemID="{B4F5ACC5-87DA-4245-B2CD-9208C6C3B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2625f-4b99-4526-ba45-b4c758a7573c"/>
    <ds:schemaRef ds:uri="b6e53f64-38f5-4798-bd09-25bbe0d2ee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F3A94B-C8B3-45D0-8859-A436CE2A25A9}">
  <ds:schemaRefs>
    <ds:schemaRef ds:uri="http://schemas.openxmlformats.org/officeDocument/2006/bibliography"/>
  </ds:schemaRefs>
</ds:datastoreItem>
</file>

<file path=customXml/itemProps3.xml><?xml version="1.0" encoding="utf-8"?>
<ds:datastoreItem xmlns:ds="http://schemas.openxmlformats.org/officeDocument/2006/customXml" ds:itemID="{96E8FD07-7170-4B8D-A8A8-8A44467F5EA5}">
  <ds:schemaRefs>
    <ds:schemaRef ds:uri="http://schemas.microsoft.com/sharepoint/v3/contenttype/forms"/>
  </ds:schemaRefs>
</ds:datastoreItem>
</file>

<file path=customXml/itemProps4.xml><?xml version="1.0" encoding="utf-8"?>
<ds:datastoreItem xmlns:ds="http://schemas.openxmlformats.org/officeDocument/2006/customXml" ds:itemID="{7A4F26AD-5C4D-46E1-8D32-BED013EA2332}">
  <ds:schemaRefs>
    <ds:schemaRef ds:uri="http://schemas.microsoft.com/office/2006/metadata/properties"/>
    <ds:schemaRef ds:uri="http://schemas.microsoft.com/office/infopath/2007/PartnerControls"/>
    <ds:schemaRef ds:uri="0fe2625f-4b99-4526-ba45-b4c758a7573c"/>
    <ds:schemaRef ds:uri="b6e53f64-38f5-4798-bd09-25bbe0d2ee3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Agustin</dc:creator>
  <keywords/>
  <dc:description/>
  <lastModifiedBy>Susana Pirovano</lastModifiedBy>
  <revision>21</revision>
  <dcterms:created xsi:type="dcterms:W3CDTF">2024-03-25T13:59:00.0000000Z</dcterms:created>
  <dcterms:modified xsi:type="dcterms:W3CDTF">2025-10-15T16:12:57.7347931Z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0x010100C5417CA38C576945956A1810D2C14224</vt:lpwstr>
  </property>
  <property fmtid="{D5CDD505-2E9C-101B-9397-08002B2CF9AE}" pid="3" name="MediaServiceImageTags">
    <vt:lpwstr/>
  </property>
</Properties>
</file>